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2A09" w14:textId="1C6E40DC" w:rsidR="00BB752F" w:rsidRPr="00B248C7" w:rsidRDefault="00BB752F" w:rsidP="00B248C7">
      <w:pPr>
        <w:jc w:val="center"/>
        <w:rPr>
          <w:rFonts w:ascii="Comic Sans MS" w:hAnsi="Comic Sans MS"/>
          <w:sz w:val="32"/>
          <w:szCs w:val="32"/>
        </w:rPr>
      </w:pPr>
      <w:r w:rsidRPr="00B248C7">
        <w:rPr>
          <w:rFonts w:ascii="Comic Sans MS" w:hAnsi="Comic Sans MS"/>
          <w:sz w:val="32"/>
          <w:szCs w:val="32"/>
        </w:rPr>
        <w:t xml:space="preserve">Mantelzorg; </w:t>
      </w:r>
      <w:r w:rsidR="009E1C17" w:rsidRPr="00B248C7">
        <w:rPr>
          <w:rFonts w:ascii="Comic Sans MS" w:hAnsi="Comic Sans MS"/>
          <w:sz w:val="32"/>
          <w:szCs w:val="32"/>
        </w:rPr>
        <w:t xml:space="preserve">de </w:t>
      </w:r>
      <w:r w:rsidRPr="00B248C7">
        <w:rPr>
          <w:rFonts w:ascii="Comic Sans MS" w:hAnsi="Comic Sans MS"/>
          <w:sz w:val="32"/>
          <w:szCs w:val="32"/>
        </w:rPr>
        <w:t xml:space="preserve">betekenis en inzet voor de huidige en toekomstige zorg </w:t>
      </w:r>
      <w:r w:rsidR="0055393F" w:rsidRPr="00B248C7">
        <w:rPr>
          <w:rFonts w:ascii="Comic Sans MS" w:hAnsi="Comic Sans MS"/>
          <w:sz w:val="32"/>
          <w:szCs w:val="32"/>
        </w:rPr>
        <w:t xml:space="preserve">is </w:t>
      </w:r>
      <w:r w:rsidRPr="00B248C7">
        <w:rPr>
          <w:rFonts w:ascii="Comic Sans MS" w:hAnsi="Comic Sans MS"/>
          <w:sz w:val="32"/>
          <w:szCs w:val="32"/>
        </w:rPr>
        <w:t>van essentieel belang</w:t>
      </w:r>
    </w:p>
    <w:p w14:paraId="08BD0CD9" w14:textId="13B4654E" w:rsidR="0061391E" w:rsidRDefault="0061391E" w:rsidP="00BD1F2F">
      <w:pPr>
        <w:rPr>
          <w:sz w:val="24"/>
          <w:szCs w:val="24"/>
        </w:rPr>
      </w:pPr>
      <w:r>
        <w:rPr>
          <w:noProof/>
          <w:sz w:val="24"/>
          <w:szCs w:val="24"/>
        </w:rPr>
        <w:drawing>
          <wp:anchor distT="0" distB="0" distL="114300" distR="114300" simplePos="0" relativeHeight="251660288" behindDoc="0" locked="0" layoutInCell="1" allowOverlap="1" wp14:anchorId="322D5447" wp14:editId="6E7B20F1">
            <wp:simplePos x="0" y="0"/>
            <wp:positionH relativeFrom="margin">
              <wp:posOffset>-527197</wp:posOffset>
            </wp:positionH>
            <wp:positionV relativeFrom="paragraph">
              <wp:posOffset>5080</wp:posOffset>
            </wp:positionV>
            <wp:extent cx="2058035" cy="2058035"/>
            <wp:effectExtent l="0" t="0" r="0" b="0"/>
            <wp:wrapThrough wrapText="bothSides">
              <wp:wrapPolygon edited="0">
                <wp:start x="0" y="0"/>
                <wp:lineTo x="0" y="21393"/>
                <wp:lineTo x="21393" y="21393"/>
                <wp:lineTo x="21393" y="0"/>
                <wp:lineTo x="0" y="0"/>
              </wp:wrapPolygon>
            </wp:wrapThrough>
            <wp:docPr id="13447737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73792" name="Afbeelding 1344773792"/>
                    <pic:cNvPicPr/>
                  </pic:nvPicPr>
                  <pic:blipFill>
                    <a:blip r:embed="rId5">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14:sizeRelH relativeFrom="page">
              <wp14:pctWidth>0</wp14:pctWidth>
            </wp14:sizeRelH>
            <wp14:sizeRelV relativeFrom="page">
              <wp14:pctHeight>0</wp14:pctHeight>
            </wp14:sizeRelV>
          </wp:anchor>
        </w:drawing>
      </w:r>
    </w:p>
    <w:p w14:paraId="12DB6F7A" w14:textId="4FFF6437" w:rsidR="0061391E" w:rsidRDefault="0061391E" w:rsidP="00BD1F2F">
      <w:pPr>
        <w:rPr>
          <w:sz w:val="24"/>
          <w:szCs w:val="24"/>
        </w:rPr>
      </w:pPr>
    </w:p>
    <w:p w14:paraId="34438EA7" w14:textId="5D3B651C" w:rsidR="00175816" w:rsidRDefault="00175816" w:rsidP="00BD1F2F">
      <w:pPr>
        <w:rPr>
          <w:sz w:val="24"/>
          <w:szCs w:val="24"/>
        </w:rPr>
      </w:pPr>
      <w:r>
        <w:rPr>
          <w:sz w:val="24"/>
          <w:szCs w:val="24"/>
        </w:rPr>
        <w:t>Mantelzorg; je kiest er niet voor, je rolt er ongemerkt in. Luister naar het verhaal van Marco.</w:t>
      </w:r>
    </w:p>
    <w:p w14:paraId="20445630" w14:textId="6CAD186B" w:rsidR="00175816" w:rsidRPr="00175816" w:rsidRDefault="00000000" w:rsidP="00175816">
      <w:pPr>
        <w:rPr>
          <w:sz w:val="24"/>
          <w:szCs w:val="24"/>
        </w:rPr>
      </w:pPr>
      <w:hyperlink r:id="rId6" w:history="1">
        <w:r w:rsidR="00175816" w:rsidRPr="00175816">
          <w:rPr>
            <w:rStyle w:val="Hyperlink"/>
            <w:sz w:val="24"/>
            <w:szCs w:val="24"/>
          </w:rPr>
          <w:t>https://youtu.be/BvsMEHbJ-uc</w:t>
        </w:r>
      </w:hyperlink>
    </w:p>
    <w:p w14:paraId="3021D2BD" w14:textId="47CB604B" w:rsidR="00495C1A" w:rsidRDefault="00495C1A" w:rsidP="00BD1F2F">
      <w:pPr>
        <w:rPr>
          <w:b/>
          <w:bCs/>
          <w:sz w:val="24"/>
          <w:szCs w:val="24"/>
          <w:u w:val="single"/>
        </w:rPr>
      </w:pPr>
      <w:r w:rsidRPr="00495C1A">
        <w:rPr>
          <w:b/>
          <w:bCs/>
          <w:sz w:val="24"/>
          <w:szCs w:val="24"/>
          <w:u w:val="single"/>
        </w:rPr>
        <w:t>Wat is mantelzorg?</w:t>
      </w:r>
    </w:p>
    <w:p w14:paraId="10860A57" w14:textId="1C16C21F" w:rsidR="002415C7" w:rsidRDefault="00762954" w:rsidP="00BD1F2F">
      <w:pPr>
        <w:rPr>
          <w:sz w:val="24"/>
          <w:szCs w:val="24"/>
        </w:rPr>
      </w:pPr>
      <w:r>
        <w:rPr>
          <w:sz w:val="24"/>
          <w:szCs w:val="24"/>
        </w:rPr>
        <w:t xml:space="preserve">Mantelzorg is zorg waarin je rolt door dat een naaste ziek is – gehandicapt is – psychische diagnose heeft enz. Het gaat dus altijd om een al bestaande relatie waarbij de zorg – het zorg hebben voor toeneemt. Het hoeft niet persé om verzorgen te gaan, ook als je je zorgen </w:t>
      </w:r>
      <w:r w:rsidR="002415C7">
        <w:rPr>
          <w:sz w:val="24"/>
          <w:szCs w:val="24"/>
        </w:rPr>
        <w:t xml:space="preserve">maakt </w:t>
      </w:r>
      <w:r>
        <w:rPr>
          <w:sz w:val="24"/>
          <w:szCs w:val="24"/>
        </w:rPr>
        <w:t>om , rekening houdt met</w:t>
      </w:r>
      <w:r w:rsidR="002415C7">
        <w:rPr>
          <w:sz w:val="24"/>
          <w:szCs w:val="24"/>
        </w:rPr>
        <w:t xml:space="preserve">, je aanpast aan, oogje in het zeil houdt; zijn allemaal vormen van mantelzorg. Het kan dus ook gaan om buren – vrienden – kennissen, het hoeft niet alleen om gezins-familieleden te gaan. Mantelzorg is langdurig en onbetaald. Het stijgt uit boven de gebruikelijke zorg. </w:t>
      </w:r>
    </w:p>
    <w:p w14:paraId="0E744E64" w14:textId="5D1B3395" w:rsidR="00762954" w:rsidRDefault="00762954" w:rsidP="00BD1F2F">
      <w:pPr>
        <w:rPr>
          <w:sz w:val="24"/>
          <w:szCs w:val="24"/>
        </w:rPr>
      </w:pPr>
      <w:r>
        <w:rPr>
          <w:sz w:val="24"/>
          <w:szCs w:val="24"/>
        </w:rPr>
        <w:t>Je bent mantelzorger als je een kindje met een beperking heb</w:t>
      </w:r>
      <w:r w:rsidR="002415C7">
        <w:rPr>
          <w:sz w:val="24"/>
          <w:szCs w:val="24"/>
        </w:rPr>
        <w:t>t</w:t>
      </w:r>
      <w:r>
        <w:rPr>
          <w:sz w:val="24"/>
          <w:szCs w:val="24"/>
        </w:rPr>
        <w:t xml:space="preserve"> </w:t>
      </w:r>
    </w:p>
    <w:p w14:paraId="527E59C4" w14:textId="3C739895" w:rsidR="00762954" w:rsidRDefault="00762954" w:rsidP="00BD1F2F">
      <w:pPr>
        <w:rPr>
          <w:sz w:val="24"/>
          <w:szCs w:val="24"/>
        </w:rPr>
      </w:pPr>
      <w:r>
        <w:rPr>
          <w:sz w:val="24"/>
          <w:szCs w:val="24"/>
        </w:rPr>
        <w:t xml:space="preserve">Je bent mantelzorger als je zorgt </w:t>
      </w:r>
      <w:r w:rsidR="002415C7">
        <w:rPr>
          <w:sz w:val="24"/>
          <w:szCs w:val="24"/>
        </w:rPr>
        <w:t xml:space="preserve"> voor je dementerende ouder </w:t>
      </w:r>
    </w:p>
    <w:p w14:paraId="2B3362A8" w14:textId="76E01BA0" w:rsidR="00762954" w:rsidRDefault="00762954" w:rsidP="00BD1F2F">
      <w:pPr>
        <w:rPr>
          <w:sz w:val="24"/>
          <w:szCs w:val="24"/>
        </w:rPr>
      </w:pPr>
      <w:r>
        <w:rPr>
          <w:sz w:val="24"/>
          <w:szCs w:val="24"/>
        </w:rPr>
        <w:t>Je bent mantelzorger als je</w:t>
      </w:r>
      <w:r w:rsidR="002415C7">
        <w:rPr>
          <w:sz w:val="24"/>
          <w:szCs w:val="24"/>
        </w:rPr>
        <w:t xml:space="preserve"> zorgt voor je partner met hersenletsel</w:t>
      </w:r>
    </w:p>
    <w:p w14:paraId="2E5BF1DA" w14:textId="1DCED095" w:rsidR="002415C7" w:rsidRDefault="00762954" w:rsidP="002415C7">
      <w:pPr>
        <w:rPr>
          <w:sz w:val="24"/>
          <w:szCs w:val="24"/>
        </w:rPr>
      </w:pPr>
      <w:r>
        <w:rPr>
          <w:sz w:val="24"/>
          <w:szCs w:val="24"/>
        </w:rPr>
        <w:t>Je bent mantelzorger als je</w:t>
      </w:r>
      <w:r w:rsidR="002415C7">
        <w:rPr>
          <w:rFonts w:ascii="Roboto" w:hAnsi="Roboto"/>
          <w:spacing w:val="15"/>
          <w:sz w:val="36"/>
          <w:szCs w:val="36"/>
        </w:rPr>
        <w:t xml:space="preserve"> </w:t>
      </w:r>
      <w:r w:rsidR="002415C7" w:rsidRPr="002415C7">
        <w:rPr>
          <w:sz w:val="24"/>
          <w:szCs w:val="24"/>
        </w:rPr>
        <w:t>zorgt voor je kind met een verslaving</w:t>
      </w:r>
    </w:p>
    <w:p w14:paraId="6D3BCDA8" w14:textId="59C3604C" w:rsidR="002415C7" w:rsidRDefault="002415C7" w:rsidP="002415C7">
      <w:pPr>
        <w:rPr>
          <w:sz w:val="24"/>
          <w:szCs w:val="24"/>
        </w:rPr>
      </w:pPr>
      <w:r>
        <w:rPr>
          <w:sz w:val="24"/>
          <w:szCs w:val="24"/>
        </w:rPr>
        <w:t xml:space="preserve">Je bent mantelzorger als je zorgt voor je moeder die zwaar depressief is </w:t>
      </w:r>
    </w:p>
    <w:p w14:paraId="500F1C29" w14:textId="23A1DCAF" w:rsidR="002415C7" w:rsidRDefault="002415C7" w:rsidP="00BD1F2F">
      <w:pPr>
        <w:rPr>
          <w:sz w:val="24"/>
          <w:szCs w:val="24"/>
        </w:rPr>
      </w:pPr>
      <w:r>
        <w:rPr>
          <w:sz w:val="24"/>
          <w:szCs w:val="24"/>
        </w:rPr>
        <w:t xml:space="preserve">Wat is mantelzorg; </w:t>
      </w:r>
      <w:hyperlink r:id="rId7" w:history="1">
        <w:r w:rsidRPr="00AF039C">
          <w:rPr>
            <w:rStyle w:val="Hyperlink"/>
            <w:sz w:val="24"/>
            <w:szCs w:val="24"/>
          </w:rPr>
          <w:t>https://youtu.be/ZdugLmtT8h0</w:t>
        </w:r>
      </w:hyperlink>
    </w:p>
    <w:p w14:paraId="2C7A1CB2" w14:textId="77777777" w:rsidR="00866237" w:rsidRDefault="00866237" w:rsidP="00BD1F2F">
      <w:pPr>
        <w:rPr>
          <w:b/>
          <w:bCs/>
          <w:sz w:val="24"/>
          <w:szCs w:val="24"/>
          <w:u w:val="single"/>
        </w:rPr>
      </w:pPr>
    </w:p>
    <w:p w14:paraId="55C58E19" w14:textId="344DEC97" w:rsidR="002415C7" w:rsidRDefault="00495C1A" w:rsidP="00BD1F2F">
      <w:pPr>
        <w:rPr>
          <w:b/>
          <w:bCs/>
          <w:sz w:val="24"/>
          <w:szCs w:val="24"/>
          <w:u w:val="single"/>
        </w:rPr>
      </w:pPr>
      <w:r w:rsidRPr="00CE6B47">
        <w:rPr>
          <w:b/>
          <w:bCs/>
          <w:sz w:val="24"/>
          <w:szCs w:val="24"/>
          <w:u w:val="single"/>
        </w:rPr>
        <w:t>Mantelzorg is geen vrijwilligerswerk!</w:t>
      </w:r>
    </w:p>
    <w:p w14:paraId="19002CA9" w14:textId="340AA759" w:rsidR="00CE6B47" w:rsidRDefault="00CE6B47" w:rsidP="00BD1F2F">
      <w:pPr>
        <w:rPr>
          <w:sz w:val="24"/>
          <w:szCs w:val="24"/>
        </w:rPr>
      </w:pPr>
      <w:r>
        <w:rPr>
          <w:sz w:val="24"/>
          <w:szCs w:val="24"/>
        </w:rPr>
        <w:t xml:space="preserve">Mantelzorg doe je wél vrijwillig maar is géén vrijwilligerswerk! Mantelzorg wordt wel onder de informele zorg genoemd. Dit omdat het niet om een professionele inzet gaat van een beroepskracht. </w:t>
      </w:r>
    </w:p>
    <w:tbl>
      <w:tblPr>
        <w:tblStyle w:val="Tabelraster"/>
        <w:tblW w:w="0" w:type="auto"/>
        <w:tblLook w:val="04A0" w:firstRow="1" w:lastRow="0" w:firstColumn="1" w:lastColumn="0" w:noHBand="0" w:noVBand="1"/>
      </w:tblPr>
      <w:tblGrid>
        <w:gridCol w:w="4531"/>
        <w:gridCol w:w="4531"/>
      </w:tblGrid>
      <w:tr w:rsidR="00BD5B8C" w14:paraId="42FC52ED" w14:textId="77777777" w:rsidTr="00BD5B8C">
        <w:tc>
          <w:tcPr>
            <w:tcW w:w="4531" w:type="dxa"/>
            <w:shd w:val="clear" w:color="auto" w:fill="D9E2F3" w:themeFill="accent1" w:themeFillTint="33"/>
          </w:tcPr>
          <w:p w14:paraId="37C0C726" w14:textId="5D7AF7D9" w:rsidR="00BD5B8C" w:rsidRPr="00BD5B8C" w:rsidRDefault="00BD5B8C" w:rsidP="00BD1F2F">
            <w:pPr>
              <w:rPr>
                <w:b/>
                <w:bCs/>
                <w:sz w:val="24"/>
                <w:szCs w:val="24"/>
              </w:rPr>
            </w:pPr>
            <w:r w:rsidRPr="00BD5B8C">
              <w:rPr>
                <w:b/>
                <w:bCs/>
                <w:sz w:val="24"/>
                <w:szCs w:val="24"/>
              </w:rPr>
              <w:t>Vrijwilligerswerk</w:t>
            </w:r>
          </w:p>
        </w:tc>
        <w:tc>
          <w:tcPr>
            <w:tcW w:w="4531" w:type="dxa"/>
            <w:shd w:val="clear" w:color="auto" w:fill="D9E2F3" w:themeFill="accent1" w:themeFillTint="33"/>
          </w:tcPr>
          <w:p w14:paraId="79A4D13F" w14:textId="726C297E" w:rsidR="00BD5B8C" w:rsidRPr="00BD5B8C" w:rsidRDefault="00BD5B8C" w:rsidP="00BD1F2F">
            <w:pPr>
              <w:rPr>
                <w:b/>
                <w:bCs/>
                <w:sz w:val="24"/>
                <w:szCs w:val="24"/>
              </w:rPr>
            </w:pPr>
            <w:r w:rsidRPr="00BD5B8C">
              <w:rPr>
                <w:b/>
                <w:bCs/>
                <w:sz w:val="24"/>
                <w:szCs w:val="24"/>
              </w:rPr>
              <w:t>Mantelzorg</w:t>
            </w:r>
          </w:p>
        </w:tc>
      </w:tr>
      <w:tr w:rsidR="00BD5B8C" w14:paraId="60B42F9E" w14:textId="77777777" w:rsidTr="00BD5B8C">
        <w:tc>
          <w:tcPr>
            <w:tcW w:w="4531" w:type="dxa"/>
          </w:tcPr>
          <w:p w14:paraId="65061D72" w14:textId="529003CA" w:rsidR="00BD5B8C" w:rsidRDefault="00BD5B8C" w:rsidP="00BD1F2F">
            <w:pPr>
              <w:rPr>
                <w:sz w:val="24"/>
                <w:szCs w:val="24"/>
              </w:rPr>
            </w:pPr>
            <w:r>
              <w:rPr>
                <w:sz w:val="24"/>
                <w:szCs w:val="24"/>
              </w:rPr>
              <w:t>Kies je voor</w:t>
            </w:r>
          </w:p>
        </w:tc>
        <w:tc>
          <w:tcPr>
            <w:tcW w:w="4531" w:type="dxa"/>
          </w:tcPr>
          <w:p w14:paraId="36A485F7" w14:textId="6C23DA3A" w:rsidR="00BD5B8C" w:rsidRDefault="00BD5B8C" w:rsidP="00BD1F2F">
            <w:pPr>
              <w:rPr>
                <w:sz w:val="24"/>
                <w:szCs w:val="24"/>
              </w:rPr>
            </w:pPr>
            <w:r>
              <w:rPr>
                <w:sz w:val="24"/>
                <w:szCs w:val="24"/>
              </w:rPr>
              <w:t>Rol je in</w:t>
            </w:r>
          </w:p>
        </w:tc>
      </w:tr>
      <w:tr w:rsidR="00BD5B8C" w14:paraId="6696975D" w14:textId="77777777" w:rsidTr="00BD5B8C">
        <w:tc>
          <w:tcPr>
            <w:tcW w:w="4531" w:type="dxa"/>
          </w:tcPr>
          <w:p w14:paraId="7B93A6E6" w14:textId="168055BC" w:rsidR="00BD5B8C" w:rsidRDefault="00BD5B8C" w:rsidP="00BD1F2F">
            <w:pPr>
              <w:rPr>
                <w:sz w:val="24"/>
                <w:szCs w:val="24"/>
              </w:rPr>
            </w:pPr>
            <w:r>
              <w:rPr>
                <w:sz w:val="24"/>
                <w:szCs w:val="24"/>
              </w:rPr>
              <w:t xml:space="preserve">Je kunt kiezen wat voor soort </w:t>
            </w:r>
            <w:proofErr w:type="spellStart"/>
            <w:r>
              <w:rPr>
                <w:sz w:val="24"/>
                <w:szCs w:val="24"/>
              </w:rPr>
              <w:t>vw</w:t>
            </w:r>
            <w:proofErr w:type="spellEnd"/>
            <w:r>
              <w:rPr>
                <w:sz w:val="24"/>
                <w:szCs w:val="24"/>
              </w:rPr>
              <w:t>-werk je wil doen</w:t>
            </w:r>
          </w:p>
        </w:tc>
        <w:tc>
          <w:tcPr>
            <w:tcW w:w="4531" w:type="dxa"/>
          </w:tcPr>
          <w:p w14:paraId="6A76B1F9" w14:textId="5D03597A" w:rsidR="00BD5B8C" w:rsidRDefault="00BD5B8C" w:rsidP="00BD1F2F">
            <w:pPr>
              <w:rPr>
                <w:sz w:val="24"/>
                <w:szCs w:val="24"/>
              </w:rPr>
            </w:pPr>
            <w:r>
              <w:rPr>
                <w:sz w:val="24"/>
                <w:szCs w:val="24"/>
              </w:rPr>
              <w:t xml:space="preserve">Je pakt meestal alles op wat op je pad komt </w:t>
            </w:r>
          </w:p>
        </w:tc>
      </w:tr>
      <w:tr w:rsidR="00BD5B8C" w14:paraId="4B8B06DE" w14:textId="77777777" w:rsidTr="00BD5B8C">
        <w:tc>
          <w:tcPr>
            <w:tcW w:w="4531" w:type="dxa"/>
          </w:tcPr>
          <w:p w14:paraId="3A39B8EE" w14:textId="07A6C2EC" w:rsidR="00BD5B8C" w:rsidRDefault="00BD5B8C" w:rsidP="00BD1F2F">
            <w:pPr>
              <w:rPr>
                <w:sz w:val="24"/>
                <w:szCs w:val="24"/>
              </w:rPr>
            </w:pPr>
            <w:r>
              <w:rPr>
                <w:sz w:val="24"/>
                <w:szCs w:val="24"/>
              </w:rPr>
              <w:t>Is beperkt in tijd</w:t>
            </w:r>
          </w:p>
        </w:tc>
        <w:tc>
          <w:tcPr>
            <w:tcW w:w="4531" w:type="dxa"/>
          </w:tcPr>
          <w:p w14:paraId="53785CC0" w14:textId="07146056" w:rsidR="00BD5B8C" w:rsidRDefault="00BD5B8C" w:rsidP="00BD1F2F">
            <w:pPr>
              <w:rPr>
                <w:sz w:val="24"/>
                <w:szCs w:val="24"/>
              </w:rPr>
            </w:pPr>
            <w:r>
              <w:rPr>
                <w:sz w:val="24"/>
                <w:szCs w:val="24"/>
              </w:rPr>
              <w:t>Kost heel veel tijd</w:t>
            </w:r>
          </w:p>
        </w:tc>
      </w:tr>
      <w:tr w:rsidR="00BD5B8C" w14:paraId="0E3567D7" w14:textId="77777777" w:rsidTr="00BD5B8C">
        <w:tc>
          <w:tcPr>
            <w:tcW w:w="4531" w:type="dxa"/>
          </w:tcPr>
          <w:p w14:paraId="48AC4C38" w14:textId="24B48284" w:rsidR="00BD5B8C" w:rsidRDefault="00BD5B8C" w:rsidP="00BD1F2F">
            <w:pPr>
              <w:rPr>
                <w:sz w:val="24"/>
                <w:szCs w:val="24"/>
              </w:rPr>
            </w:pPr>
            <w:r>
              <w:rPr>
                <w:sz w:val="24"/>
                <w:szCs w:val="24"/>
              </w:rPr>
              <w:t>Heeft maatschappelijk aanzien</w:t>
            </w:r>
          </w:p>
        </w:tc>
        <w:tc>
          <w:tcPr>
            <w:tcW w:w="4531" w:type="dxa"/>
          </w:tcPr>
          <w:p w14:paraId="14F4CBA6" w14:textId="33BBACF9" w:rsidR="00BD5B8C" w:rsidRDefault="00BD5B8C" w:rsidP="00BD1F2F">
            <w:pPr>
              <w:rPr>
                <w:sz w:val="24"/>
                <w:szCs w:val="24"/>
              </w:rPr>
            </w:pPr>
            <w:r>
              <w:rPr>
                <w:sz w:val="24"/>
                <w:szCs w:val="24"/>
              </w:rPr>
              <w:t>Vindt men heel vanzelfsprekend</w:t>
            </w:r>
          </w:p>
        </w:tc>
      </w:tr>
      <w:tr w:rsidR="00BD5B8C" w14:paraId="7C402B5E" w14:textId="77777777" w:rsidTr="00BD5B8C">
        <w:tc>
          <w:tcPr>
            <w:tcW w:w="4531" w:type="dxa"/>
          </w:tcPr>
          <w:p w14:paraId="200B1D8D" w14:textId="06BC7E64" w:rsidR="00BD5B8C" w:rsidRDefault="00BD5B8C" w:rsidP="00BD1F2F">
            <w:pPr>
              <w:rPr>
                <w:sz w:val="24"/>
                <w:szCs w:val="24"/>
              </w:rPr>
            </w:pPr>
            <w:r>
              <w:rPr>
                <w:sz w:val="24"/>
                <w:szCs w:val="24"/>
              </w:rPr>
              <w:t>Begeleiding en scholing voorhanden</w:t>
            </w:r>
          </w:p>
        </w:tc>
        <w:tc>
          <w:tcPr>
            <w:tcW w:w="4531" w:type="dxa"/>
          </w:tcPr>
          <w:p w14:paraId="65795F0C" w14:textId="19BEA332" w:rsidR="00BD5B8C" w:rsidRDefault="00BD5B8C" w:rsidP="00BD1F2F">
            <w:pPr>
              <w:rPr>
                <w:sz w:val="24"/>
                <w:szCs w:val="24"/>
              </w:rPr>
            </w:pPr>
            <w:r>
              <w:rPr>
                <w:sz w:val="24"/>
                <w:szCs w:val="24"/>
              </w:rPr>
              <w:t>Scholing en begeleiding nog beperkt</w:t>
            </w:r>
          </w:p>
        </w:tc>
      </w:tr>
      <w:tr w:rsidR="00BD5B8C" w14:paraId="3734F3FD" w14:textId="77777777" w:rsidTr="00BD5B8C">
        <w:tc>
          <w:tcPr>
            <w:tcW w:w="4531" w:type="dxa"/>
          </w:tcPr>
          <w:p w14:paraId="25622C90" w14:textId="4D6ADAD1" w:rsidR="00BD5B8C" w:rsidRDefault="00BD5B8C" w:rsidP="00BD1F2F">
            <w:pPr>
              <w:rPr>
                <w:sz w:val="24"/>
                <w:szCs w:val="24"/>
              </w:rPr>
            </w:pPr>
            <w:r>
              <w:rPr>
                <w:sz w:val="24"/>
                <w:szCs w:val="24"/>
              </w:rPr>
              <w:t>Kun je mee stoppen wanneer je wil</w:t>
            </w:r>
          </w:p>
        </w:tc>
        <w:tc>
          <w:tcPr>
            <w:tcW w:w="4531" w:type="dxa"/>
          </w:tcPr>
          <w:p w14:paraId="42544DAE" w14:textId="0F9FD4AA" w:rsidR="00BD5B8C" w:rsidRDefault="00BD5B8C" w:rsidP="00BD1F2F">
            <w:pPr>
              <w:rPr>
                <w:sz w:val="24"/>
                <w:szCs w:val="24"/>
              </w:rPr>
            </w:pPr>
            <w:r>
              <w:rPr>
                <w:sz w:val="24"/>
                <w:szCs w:val="24"/>
              </w:rPr>
              <w:t xml:space="preserve">Kun je niet mee stoppen </w:t>
            </w:r>
          </w:p>
        </w:tc>
      </w:tr>
      <w:tr w:rsidR="005A7A4D" w14:paraId="5D86054D" w14:textId="77777777" w:rsidTr="00BD5B8C">
        <w:tc>
          <w:tcPr>
            <w:tcW w:w="4531" w:type="dxa"/>
          </w:tcPr>
          <w:p w14:paraId="3BDB49E6" w14:textId="20E0F75F" w:rsidR="005A7A4D" w:rsidRDefault="005A7A4D" w:rsidP="00BD1F2F">
            <w:pPr>
              <w:rPr>
                <w:sz w:val="24"/>
                <w:szCs w:val="24"/>
              </w:rPr>
            </w:pPr>
            <w:r>
              <w:rPr>
                <w:sz w:val="24"/>
                <w:szCs w:val="24"/>
              </w:rPr>
              <w:t xml:space="preserve">Je kunt </w:t>
            </w:r>
            <w:proofErr w:type="spellStart"/>
            <w:r>
              <w:rPr>
                <w:sz w:val="24"/>
                <w:szCs w:val="24"/>
              </w:rPr>
              <w:t>vw</w:t>
            </w:r>
            <w:proofErr w:type="spellEnd"/>
            <w:r>
              <w:rPr>
                <w:sz w:val="24"/>
                <w:szCs w:val="24"/>
              </w:rPr>
              <w:t xml:space="preserve">- vergoeding krijgen </w:t>
            </w:r>
          </w:p>
        </w:tc>
        <w:tc>
          <w:tcPr>
            <w:tcW w:w="4531" w:type="dxa"/>
          </w:tcPr>
          <w:p w14:paraId="66AEDDF6" w14:textId="7EAF5547" w:rsidR="005A7A4D" w:rsidRDefault="005A7A4D" w:rsidP="00BD1F2F">
            <w:pPr>
              <w:rPr>
                <w:sz w:val="24"/>
                <w:szCs w:val="24"/>
              </w:rPr>
            </w:pPr>
            <w:r>
              <w:rPr>
                <w:sz w:val="24"/>
                <w:szCs w:val="24"/>
              </w:rPr>
              <w:t xml:space="preserve">Is onbetaald </w:t>
            </w:r>
          </w:p>
        </w:tc>
      </w:tr>
    </w:tbl>
    <w:p w14:paraId="68660F53" w14:textId="309EA468" w:rsidR="002E7EA3" w:rsidRPr="002E7EA3" w:rsidRDefault="002E7EA3" w:rsidP="00BD1F2F">
      <w:pPr>
        <w:rPr>
          <w:b/>
          <w:bCs/>
          <w:sz w:val="24"/>
          <w:szCs w:val="24"/>
          <w:u w:val="single"/>
        </w:rPr>
      </w:pPr>
      <w:r w:rsidRPr="002E7EA3">
        <w:rPr>
          <w:b/>
          <w:bCs/>
          <w:sz w:val="24"/>
          <w:szCs w:val="24"/>
          <w:u w:val="single"/>
        </w:rPr>
        <w:lastRenderedPageBreak/>
        <w:t>Valkuilen voor mantelzorgers</w:t>
      </w:r>
    </w:p>
    <w:p w14:paraId="2117E87E" w14:textId="77777777" w:rsidR="002E586E" w:rsidRDefault="002E7EA3" w:rsidP="00BD1F2F">
      <w:pPr>
        <w:rPr>
          <w:sz w:val="24"/>
          <w:szCs w:val="24"/>
        </w:rPr>
      </w:pPr>
      <w:r>
        <w:rPr>
          <w:sz w:val="24"/>
          <w:szCs w:val="24"/>
        </w:rPr>
        <w:t xml:space="preserve">Omdat het altijd om affectieve relaties gaat, zijn de eigen en de grenzen van die ander moeilijk te bewaken. Heel vaak gaan mantelzorgers dan ook hun grenzen heen. Het risico op overbelasting is groot! </w:t>
      </w:r>
    </w:p>
    <w:p w14:paraId="6141A055" w14:textId="77777777" w:rsidR="002E586E" w:rsidRDefault="002E7EA3" w:rsidP="00BD1F2F">
      <w:pPr>
        <w:rPr>
          <w:sz w:val="24"/>
          <w:szCs w:val="24"/>
        </w:rPr>
      </w:pPr>
      <w:r>
        <w:rPr>
          <w:sz w:val="24"/>
          <w:szCs w:val="24"/>
        </w:rPr>
        <w:t xml:space="preserve">Mantelzorgers stellen hele hoge eisen aan zichzelf of voelen de druk van de omgeving als een molensteen op hun nek liggen. Het kan ook heel moeilijk zijn om </w:t>
      </w:r>
      <w:proofErr w:type="spellStart"/>
      <w:r>
        <w:rPr>
          <w:sz w:val="24"/>
          <w:szCs w:val="24"/>
        </w:rPr>
        <w:t>om</w:t>
      </w:r>
      <w:proofErr w:type="spellEnd"/>
      <w:r>
        <w:rPr>
          <w:sz w:val="24"/>
          <w:szCs w:val="24"/>
        </w:rPr>
        <w:t xml:space="preserve"> hulp te vragen. Vraagverlegenheid is heel herkenbaar in ons Nederland waarin we geleerd hebben de ‘vuile was niet buiten te hangen’. </w:t>
      </w:r>
      <w:r w:rsidR="002E586E">
        <w:rPr>
          <w:sz w:val="24"/>
          <w:szCs w:val="24"/>
        </w:rPr>
        <w:t xml:space="preserve">Als je om hulp vraagt dan heb je gefaald krijgen we vaak te horen van mantelzorgers. </w:t>
      </w:r>
    </w:p>
    <w:p w14:paraId="17358387" w14:textId="2D3EE771" w:rsidR="002E7EA3" w:rsidRDefault="002E586E" w:rsidP="00BD1F2F">
      <w:pPr>
        <w:rPr>
          <w:sz w:val="24"/>
          <w:szCs w:val="24"/>
        </w:rPr>
      </w:pPr>
      <w:r>
        <w:rPr>
          <w:sz w:val="24"/>
          <w:szCs w:val="24"/>
        </w:rPr>
        <w:t>Door een mantelzorgsituatie, die vaak langdurig zijn, nemen de sociale contacten voor de mantelzorger af. Mensen blijven weg omdat ze niet goed weten hoe te reageren of de mantelzorger kan de hulpvrager niet alleen laten omdat dit onverantwoord is. Gevoelens van eenzaamheid – niet begrepen en gesteund voelen kunnen leiden tot depressies en lichamelijke klachten.</w:t>
      </w:r>
    </w:p>
    <w:p w14:paraId="7BF51FC8" w14:textId="77777777" w:rsidR="002E586E" w:rsidRDefault="002E586E" w:rsidP="00BD1F2F">
      <w:pPr>
        <w:rPr>
          <w:sz w:val="24"/>
          <w:szCs w:val="24"/>
        </w:rPr>
      </w:pPr>
      <w:r>
        <w:rPr>
          <w:sz w:val="24"/>
          <w:szCs w:val="24"/>
        </w:rPr>
        <w:t xml:space="preserve">We zien ook vaak dat de hulpvrager een erg hoog beroep doet op de mantelzorger waardoor de mantelzorger zich helemaal stort op het zorgen voor die ander en zichzelf vergeet. </w:t>
      </w:r>
    </w:p>
    <w:p w14:paraId="3D66D69C" w14:textId="005DE6C0" w:rsidR="002E586E" w:rsidRDefault="002E586E" w:rsidP="00BD1F2F">
      <w:pPr>
        <w:rPr>
          <w:sz w:val="24"/>
          <w:szCs w:val="24"/>
        </w:rPr>
      </w:pPr>
      <w:r>
        <w:rPr>
          <w:sz w:val="24"/>
          <w:szCs w:val="24"/>
        </w:rPr>
        <w:t>Er wordt ook wel misbruik van de mantelzorger gemaakt door de hulpvrager maar ook door professionals. Thuiszorgmedewerkers – huisartsen – specialisten – revalidatie; allen gaan uit voor goede zorg voor de patiënt en leggen de daarbij behorende taken</w:t>
      </w:r>
      <w:r w:rsidR="00E14ECD">
        <w:rPr>
          <w:sz w:val="24"/>
          <w:szCs w:val="24"/>
        </w:rPr>
        <w:t xml:space="preserve"> en verantwoording </w:t>
      </w:r>
      <w:r>
        <w:rPr>
          <w:sz w:val="24"/>
          <w:szCs w:val="24"/>
        </w:rPr>
        <w:t xml:space="preserve"> </w:t>
      </w:r>
      <w:r w:rsidR="002C2D34">
        <w:rPr>
          <w:sz w:val="24"/>
          <w:szCs w:val="24"/>
        </w:rPr>
        <w:t>Rucksicht</w:t>
      </w:r>
      <w:r w:rsidR="007C29B2">
        <w:rPr>
          <w:sz w:val="24"/>
          <w:szCs w:val="24"/>
        </w:rPr>
        <w:t>s</w:t>
      </w:r>
      <w:r w:rsidR="002C2D34">
        <w:rPr>
          <w:sz w:val="24"/>
          <w:szCs w:val="24"/>
        </w:rPr>
        <w:t xml:space="preserve">los </w:t>
      </w:r>
      <w:r>
        <w:rPr>
          <w:sz w:val="24"/>
          <w:szCs w:val="24"/>
        </w:rPr>
        <w:t xml:space="preserve">bij de mantelzorger neer. </w:t>
      </w:r>
      <w:r w:rsidR="00E14ECD">
        <w:rPr>
          <w:sz w:val="24"/>
          <w:szCs w:val="24"/>
        </w:rPr>
        <w:t xml:space="preserve">Men is te weinig bewust dat de mantelzorger ook een persoon is die een eigen leven heeft – met gevoelens en serieus genomen wil worden. </w:t>
      </w:r>
      <w:r w:rsidR="001D26A5">
        <w:rPr>
          <w:sz w:val="24"/>
          <w:szCs w:val="24"/>
        </w:rPr>
        <w:t xml:space="preserve">Dit vraagt om meer afstemming en samenwerking. </w:t>
      </w:r>
    </w:p>
    <w:p w14:paraId="287349CD" w14:textId="4A744DE7" w:rsidR="00E14ECD" w:rsidRDefault="004D5923" w:rsidP="00BD1F2F">
      <w:pPr>
        <w:rPr>
          <w:sz w:val="24"/>
          <w:szCs w:val="24"/>
        </w:rPr>
      </w:pPr>
      <w:r>
        <w:rPr>
          <w:sz w:val="24"/>
          <w:szCs w:val="24"/>
        </w:rPr>
        <w:t xml:space="preserve">Door mantelzorg veranderen relaties ook; dit komt omdat de rollen veranderen. Naast dat je bv. Kind bent van je ouders wordt je nu ook een verzorgende voor je ouders. Andere rollen met andere taken en verantwoording. Deze andere rollen en veranderende relaties kunnen gaan ‘schuren’ en problemen geven. Mantelzorger komen hierdoor vaak ook emotioneel in de knoop met zichzelf. </w:t>
      </w:r>
    </w:p>
    <w:p w14:paraId="465E7C9E" w14:textId="0494DBE1" w:rsidR="00E14ECD" w:rsidRPr="003A0464" w:rsidRDefault="003A0464" w:rsidP="00BD1F2F">
      <w:pPr>
        <w:rPr>
          <w:b/>
          <w:bCs/>
          <w:sz w:val="24"/>
          <w:szCs w:val="24"/>
          <w:u w:val="single"/>
        </w:rPr>
      </w:pPr>
      <w:r w:rsidRPr="003A0464">
        <w:rPr>
          <w:b/>
          <w:bCs/>
          <w:sz w:val="24"/>
          <w:szCs w:val="24"/>
          <w:u w:val="single"/>
        </w:rPr>
        <w:t>Je herkent jezelf niet in de term mantelzorg:</w:t>
      </w:r>
    </w:p>
    <w:p w14:paraId="3FB3E090" w14:textId="1F60784C" w:rsidR="003A0464" w:rsidRDefault="003A0464" w:rsidP="00BD1F2F">
      <w:pPr>
        <w:rPr>
          <w:sz w:val="24"/>
          <w:szCs w:val="24"/>
        </w:rPr>
      </w:pPr>
      <w:r>
        <w:rPr>
          <w:sz w:val="24"/>
          <w:szCs w:val="24"/>
        </w:rPr>
        <w:t xml:space="preserve">Veel mantelzorgers herkennen zich niet in de  term ‘mantelzorg’. Hoofdzakelijk komt dit omdat het om een bestaande en vaak affectieve relatie gaat. “je doet dit gewoon omdat je van iemand houdt”, het je plicht is. </w:t>
      </w:r>
    </w:p>
    <w:p w14:paraId="43C96D12" w14:textId="77777777" w:rsidR="00141962" w:rsidRDefault="003A0464" w:rsidP="00BD1F2F">
      <w:pPr>
        <w:rPr>
          <w:sz w:val="24"/>
          <w:szCs w:val="24"/>
        </w:rPr>
      </w:pPr>
      <w:r>
        <w:rPr>
          <w:sz w:val="24"/>
          <w:szCs w:val="24"/>
        </w:rPr>
        <w:t xml:space="preserve">Anderen wensen geen stempel opgedrukt te krijgen. </w:t>
      </w:r>
    </w:p>
    <w:p w14:paraId="681B0134" w14:textId="721448DB" w:rsidR="003A0464" w:rsidRDefault="003A0464" w:rsidP="00BD1F2F">
      <w:pPr>
        <w:rPr>
          <w:sz w:val="24"/>
          <w:szCs w:val="24"/>
        </w:rPr>
      </w:pPr>
      <w:r>
        <w:rPr>
          <w:sz w:val="24"/>
          <w:szCs w:val="24"/>
        </w:rPr>
        <w:t xml:space="preserve">Er zijn ook diverse niveaus in mantelzorg. Het scheelt een hoop of je een paar keer per week langs gaat bij je ouders om toezicht te houden of dat je 24/7 op je ernstig dementerende partner moet letten. </w:t>
      </w:r>
      <w:r w:rsidR="00141962">
        <w:rPr>
          <w:sz w:val="24"/>
          <w:szCs w:val="24"/>
        </w:rPr>
        <w:t xml:space="preserve">Maatschappelijk zijn hier verschillende meningen / inzichten over. </w:t>
      </w:r>
    </w:p>
    <w:p w14:paraId="0AB57FE0" w14:textId="6FF77C61" w:rsidR="003458EB" w:rsidRDefault="003458EB" w:rsidP="00BD1F2F">
      <w:pPr>
        <w:rPr>
          <w:sz w:val="24"/>
          <w:szCs w:val="24"/>
        </w:rPr>
      </w:pPr>
      <w:r>
        <w:rPr>
          <w:sz w:val="24"/>
          <w:szCs w:val="24"/>
        </w:rPr>
        <w:t xml:space="preserve">Ook de verschillende doelgroepen onder mantelzorger hebben weinig aandacht. Het kan echter veel uitmaken of je mantelzorger bent voor je ouders die met ‘normale’ ouderdomsklachten leven of dat je mantelzorger bent voor je dementerende ouder of dat je een jonge mantelzorger bent. Jonge mantelzorgers lopen meer risico om op latere leeftijd psychische problemen te krijgen. Dit heeft te maken met dat hun ontwikkeling gestoord wordt omdat ze taken en verantwoordelijkheden hebben die niet passen bij hun leeftijd/ ontwikkeling. Jonge mantelzorgers passen zich gemakkelijk aan / cijferen zichzelf weg en komen hierdoor privé en in werk en sociaal leven in de problemen omdat zij geen grenzen durven aan te geven en zich laten ‘overvragen’. </w:t>
      </w:r>
    </w:p>
    <w:p w14:paraId="354FBD50" w14:textId="34428F37" w:rsidR="00141962" w:rsidRPr="00141962" w:rsidRDefault="00141962" w:rsidP="00BD1F2F">
      <w:pPr>
        <w:rPr>
          <w:b/>
          <w:bCs/>
          <w:sz w:val="24"/>
          <w:szCs w:val="24"/>
          <w:u w:val="single"/>
        </w:rPr>
      </w:pPr>
      <w:r w:rsidRPr="00141962">
        <w:rPr>
          <w:b/>
          <w:bCs/>
          <w:sz w:val="24"/>
          <w:szCs w:val="24"/>
          <w:u w:val="single"/>
        </w:rPr>
        <w:t>Ondersteuning voor mantelzorgers:</w:t>
      </w:r>
    </w:p>
    <w:p w14:paraId="5F431C6B" w14:textId="01DDEA02" w:rsidR="00141962" w:rsidRDefault="00141962" w:rsidP="00BD1F2F">
      <w:pPr>
        <w:rPr>
          <w:sz w:val="24"/>
          <w:szCs w:val="24"/>
        </w:rPr>
      </w:pPr>
      <w:r w:rsidRPr="00141962">
        <w:rPr>
          <w:sz w:val="24"/>
          <w:szCs w:val="24"/>
        </w:rPr>
        <w:t>Met de decentralisatie van de zorg in 2015 is de mantelzorger min of meer vogelvrij verklaard, omdat de W</w:t>
      </w:r>
      <w:r w:rsidR="003372AC">
        <w:rPr>
          <w:sz w:val="24"/>
          <w:szCs w:val="24"/>
        </w:rPr>
        <w:t>MO</w:t>
      </w:r>
      <w:r w:rsidRPr="00141962">
        <w:rPr>
          <w:sz w:val="24"/>
          <w:szCs w:val="24"/>
        </w:rPr>
        <w:t xml:space="preserve"> geen bescherming biedt. Zo kan elke gemeente naar eigen inzicht bepalen in welke mate mantelzorgers worden ondersteund en welke extra inzet zij van mantelzorgers verwachten. Dit leidt tot grote verschillen tussen gemeenten en uitwassen in individuele situaties. Mantelzorg is nu alleen in de WMO benoemd terwijl er meer (zorg)wetten zijn waarmee de mantelzorger te maken heeft. Mantelzorgers hebben maximale ondersteuning nodig die geborgd moet worden in alle (zorg)wetten, dus ook in de Zorgverzekeringswet, de Wet langdurige zorg en de Jeugdwet. De zorgprofessional, de mantelzorger en de zorgvrager moeten op gelijkwaardige voet samenwerken. Zij moeten de ruimte krijgen om samen te bepalen wat nodig en mogelijk is op het gebied van ondersteuning.</w:t>
      </w:r>
    </w:p>
    <w:p w14:paraId="292208B4" w14:textId="77777777" w:rsidR="003372AC" w:rsidRPr="00141962" w:rsidRDefault="003372AC" w:rsidP="003372AC">
      <w:pPr>
        <w:jc w:val="center"/>
        <w:rPr>
          <w:sz w:val="24"/>
          <w:szCs w:val="24"/>
        </w:rPr>
      </w:pPr>
      <w:r w:rsidRPr="00141962">
        <w:rPr>
          <w:b/>
          <w:bCs/>
          <w:i/>
          <w:iCs/>
          <w:sz w:val="24"/>
          <w:szCs w:val="24"/>
        </w:rPr>
        <w:t>“De langdurige zorg is een doolhof van wetten en actoren waarin de mantelzorger ingezet wordt als een duizenddingendoekje”</w:t>
      </w:r>
    </w:p>
    <w:p w14:paraId="2ACA2CB6" w14:textId="7AE28157" w:rsidR="003372AC" w:rsidRDefault="003372AC" w:rsidP="003372AC">
      <w:pPr>
        <w:jc w:val="center"/>
        <w:rPr>
          <w:sz w:val="24"/>
          <w:szCs w:val="24"/>
        </w:rPr>
      </w:pPr>
      <w:r w:rsidRPr="00141962">
        <w:rPr>
          <w:b/>
          <w:bCs/>
          <w:i/>
          <w:iCs/>
          <w:sz w:val="24"/>
          <w:szCs w:val="24"/>
        </w:rPr>
        <w:t>per AMvB kunnen regels gesteld worden ‘over de wijze waarop mantelzorgers en vrijwilligers daadwerkelijk bij de zorgverlening betrokken kunnen worden’.</w:t>
      </w:r>
    </w:p>
    <w:p w14:paraId="64E03DE4" w14:textId="6E555C7C" w:rsidR="00141962" w:rsidRDefault="00141962" w:rsidP="00BD1F2F">
      <w:pPr>
        <w:rPr>
          <w:sz w:val="24"/>
          <w:szCs w:val="24"/>
        </w:rPr>
      </w:pPr>
      <w:r>
        <w:rPr>
          <w:sz w:val="24"/>
          <w:szCs w:val="24"/>
        </w:rPr>
        <w:t xml:space="preserve">Iedere gemeente is verantwoordelijk voor de mantelzorgers. In elke gemeente is er wel een mantelzorgsteunpunt / loket. Het aanbod van ondersteuning is echter heel wisselend en soms moet men betalen voor een bepaald aanbod. </w:t>
      </w:r>
      <w:r w:rsidR="003372AC">
        <w:rPr>
          <w:sz w:val="24"/>
          <w:szCs w:val="24"/>
        </w:rPr>
        <w:t>De geboden ondersteuning wordt positief beoordeeld door de mantelzorgers en help</w:t>
      </w:r>
      <w:r w:rsidR="003B6B47">
        <w:rPr>
          <w:sz w:val="24"/>
          <w:szCs w:val="24"/>
        </w:rPr>
        <w:t>t</w:t>
      </w:r>
      <w:r w:rsidR="003372AC">
        <w:rPr>
          <w:sz w:val="24"/>
          <w:szCs w:val="24"/>
        </w:rPr>
        <w:t xml:space="preserve"> hen om in balans te komen / blijven</w:t>
      </w:r>
      <w:r w:rsidR="003458EB">
        <w:rPr>
          <w:sz w:val="24"/>
          <w:szCs w:val="24"/>
        </w:rPr>
        <w:t xml:space="preserve">. Ook de mogelijkheid van elkaar ontmoeten en ervaringen uit wisselen beoordelen mantelzorgers </w:t>
      </w:r>
      <w:r w:rsidR="003372AC">
        <w:rPr>
          <w:sz w:val="24"/>
          <w:szCs w:val="24"/>
        </w:rPr>
        <w:t xml:space="preserve"> </w:t>
      </w:r>
      <w:r w:rsidR="003458EB">
        <w:rPr>
          <w:sz w:val="24"/>
          <w:szCs w:val="24"/>
        </w:rPr>
        <w:t>als er</w:t>
      </w:r>
      <w:r w:rsidR="003B6B47">
        <w:rPr>
          <w:sz w:val="24"/>
          <w:szCs w:val="24"/>
        </w:rPr>
        <w:t>g</w:t>
      </w:r>
      <w:r w:rsidR="003458EB">
        <w:rPr>
          <w:sz w:val="24"/>
          <w:szCs w:val="24"/>
        </w:rPr>
        <w:t xml:space="preserve"> fijn en helpend. </w:t>
      </w:r>
    </w:p>
    <w:p w14:paraId="38E37E8B" w14:textId="5B4D4DF6" w:rsidR="003458EB" w:rsidRDefault="003458EB" w:rsidP="00BD1F2F">
      <w:pPr>
        <w:rPr>
          <w:sz w:val="24"/>
          <w:szCs w:val="24"/>
        </w:rPr>
      </w:pPr>
      <w:r>
        <w:rPr>
          <w:sz w:val="24"/>
          <w:szCs w:val="24"/>
        </w:rPr>
        <w:t xml:space="preserve">Het ondersteuningsaanbod is vaak onvoldoende bekend. Bij de doelgroep zelf maar ook bij de overige professionals. Als het aanbod beter en breder bekend is dan kan men als professional ook beter doorverwijzen. Op deze wijze kunnen de mantelzorgsteunpunten eerder en dus meer preventief werken aan </w:t>
      </w:r>
      <w:r w:rsidR="00546D52">
        <w:rPr>
          <w:sz w:val="24"/>
          <w:szCs w:val="24"/>
        </w:rPr>
        <w:t xml:space="preserve">de </w:t>
      </w:r>
      <w:r>
        <w:rPr>
          <w:sz w:val="24"/>
          <w:szCs w:val="24"/>
        </w:rPr>
        <w:t xml:space="preserve">draagkracht van de individuele mantelzorger. </w:t>
      </w:r>
    </w:p>
    <w:p w14:paraId="7E0E2A38" w14:textId="6F55C8E9" w:rsidR="003458EB" w:rsidRPr="003458EB" w:rsidRDefault="003458EB" w:rsidP="00BD1F2F">
      <w:pPr>
        <w:rPr>
          <w:b/>
          <w:bCs/>
          <w:sz w:val="24"/>
          <w:szCs w:val="24"/>
          <w:u w:val="single"/>
        </w:rPr>
      </w:pPr>
      <w:r w:rsidRPr="003458EB">
        <w:rPr>
          <w:b/>
          <w:bCs/>
          <w:sz w:val="24"/>
          <w:szCs w:val="24"/>
          <w:u w:val="single"/>
        </w:rPr>
        <w:t>Respijt; een adempauze voor mantelzorgers:</w:t>
      </w:r>
    </w:p>
    <w:p w14:paraId="6A5DB27A" w14:textId="77777777" w:rsidR="000F132C" w:rsidRDefault="00D74436" w:rsidP="00BD1F2F">
      <w:pPr>
        <w:rPr>
          <w:sz w:val="24"/>
          <w:szCs w:val="24"/>
        </w:rPr>
      </w:pPr>
      <w:r>
        <w:rPr>
          <w:sz w:val="24"/>
          <w:szCs w:val="24"/>
        </w:rPr>
        <w:t>Als je veel en lang zorgt heb je behoefte aan een adempauze voor jezelf. Even niet zorgen – opletten</w:t>
      </w:r>
      <w:r w:rsidR="00D710AF">
        <w:rPr>
          <w:sz w:val="24"/>
          <w:szCs w:val="24"/>
        </w:rPr>
        <w:t xml:space="preserve">. </w:t>
      </w:r>
    </w:p>
    <w:p w14:paraId="0C0366A9" w14:textId="5304632E" w:rsidR="003458EB" w:rsidRDefault="000F132C" w:rsidP="00BD1F2F">
      <w:pPr>
        <w:rPr>
          <w:sz w:val="24"/>
          <w:szCs w:val="24"/>
        </w:rPr>
      </w:pPr>
      <w:r>
        <w:rPr>
          <w:sz w:val="24"/>
          <w:szCs w:val="24"/>
        </w:rPr>
        <w:t>Er zijn verschillende vormen van respijtzorg; door een vrijwilliger die een paar uurtjes per dag even komt ‘opletten’, individuele begeleiding, dagbesteding/dagopvang en logeeropvang.</w:t>
      </w:r>
    </w:p>
    <w:p w14:paraId="03118ABF" w14:textId="6C26AC4A" w:rsidR="000F132C" w:rsidRDefault="000F132C" w:rsidP="00BD1F2F">
      <w:pPr>
        <w:rPr>
          <w:sz w:val="24"/>
          <w:szCs w:val="24"/>
        </w:rPr>
      </w:pPr>
      <w:r>
        <w:rPr>
          <w:sz w:val="24"/>
          <w:szCs w:val="24"/>
        </w:rPr>
        <w:t xml:space="preserve">De inzet met een vrijwilliger is gebonden aan beschikbaarheid en geschiktheid. Op dit moment is de vraag naar deze inzet vele malen groter dan het aanbod. Ook worden vrijwilligers vaak niet ingezet in een situatie met iemand met ernstige dementie. </w:t>
      </w:r>
      <w:r w:rsidR="00013943">
        <w:rPr>
          <w:sz w:val="24"/>
          <w:szCs w:val="24"/>
        </w:rPr>
        <w:t xml:space="preserve">Wellicht kunnen met zorgverzekeraars en gemeenten betere afspraken gemaakt worden. Een samenwerkingsovereenkomst met het particuliere aanbod zoals Saar aan huis bv.  </w:t>
      </w:r>
    </w:p>
    <w:p w14:paraId="21C13243" w14:textId="77777777" w:rsidR="000F132C" w:rsidRDefault="000F132C" w:rsidP="00BD1F2F">
      <w:pPr>
        <w:rPr>
          <w:sz w:val="24"/>
          <w:szCs w:val="24"/>
        </w:rPr>
      </w:pPr>
      <w:r>
        <w:rPr>
          <w:sz w:val="24"/>
          <w:szCs w:val="24"/>
        </w:rPr>
        <w:t>Dagbesteding is een indicatie voor nodig. Vanuit de WMO  - de WLZ of van de huisarts.</w:t>
      </w:r>
    </w:p>
    <w:p w14:paraId="44BABBB7" w14:textId="4F61C05A" w:rsidR="000F132C" w:rsidRDefault="000F132C" w:rsidP="00BD1F2F">
      <w:pPr>
        <w:rPr>
          <w:sz w:val="24"/>
          <w:szCs w:val="24"/>
        </w:rPr>
      </w:pPr>
      <w:r>
        <w:rPr>
          <w:sz w:val="24"/>
          <w:szCs w:val="24"/>
        </w:rPr>
        <w:t xml:space="preserve">Logeren; probleem hierbij is dat de logeerplekken vaker niet dan wel beschikbaar zijn. Verpleeghuizen reserveren een logeerbed pas enkele dagen vooraf de periode die nodig is. Dus een vakantie is niet </w:t>
      </w:r>
      <w:r w:rsidR="00013943">
        <w:rPr>
          <w:sz w:val="24"/>
          <w:szCs w:val="24"/>
        </w:rPr>
        <w:t xml:space="preserve">vooraf </w:t>
      </w:r>
      <w:r>
        <w:rPr>
          <w:sz w:val="24"/>
          <w:szCs w:val="24"/>
        </w:rPr>
        <w:t xml:space="preserve">in te plannen. In deze tijd zijn de logeerbedden ook vaak structureel bezet en is er dus geen logeerplek beschikbaar voor respijtzorg voor de mantelzorger. </w:t>
      </w:r>
    </w:p>
    <w:p w14:paraId="57A53BD3" w14:textId="437453FB" w:rsidR="000F132C" w:rsidRDefault="000F132C" w:rsidP="00BD1F2F">
      <w:pPr>
        <w:rPr>
          <w:sz w:val="24"/>
          <w:szCs w:val="24"/>
        </w:rPr>
      </w:pPr>
      <w:r>
        <w:rPr>
          <w:sz w:val="24"/>
          <w:szCs w:val="24"/>
        </w:rPr>
        <w:t xml:space="preserve">Het aanbod is ook meer gericht vanuit de positie van de hulpvrager en dus niet / minder geschikt voor de mantelzorger. </w:t>
      </w:r>
    </w:p>
    <w:p w14:paraId="3F52B639" w14:textId="30919343" w:rsidR="000F132C" w:rsidRDefault="000F132C" w:rsidP="00BD1F2F">
      <w:pPr>
        <w:rPr>
          <w:sz w:val="24"/>
          <w:szCs w:val="24"/>
        </w:rPr>
      </w:pPr>
      <w:r>
        <w:rPr>
          <w:sz w:val="24"/>
          <w:szCs w:val="24"/>
        </w:rPr>
        <w:t xml:space="preserve">De financiering is beperkt; vanuit de aanvullende verzekering kan een aantal dagen per jaar  vergoedt worden. </w:t>
      </w:r>
    </w:p>
    <w:p w14:paraId="1D5B6010" w14:textId="77777777" w:rsidR="000F132C" w:rsidRDefault="000F132C" w:rsidP="00BD1F2F">
      <w:pPr>
        <w:rPr>
          <w:sz w:val="24"/>
          <w:szCs w:val="24"/>
        </w:rPr>
      </w:pPr>
    </w:p>
    <w:p w14:paraId="36C07751" w14:textId="7509FAC0" w:rsidR="00BD1F2F" w:rsidRPr="00245D1C" w:rsidRDefault="00BD1F2F" w:rsidP="00BD1F2F">
      <w:pPr>
        <w:rPr>
          <w:sz w:val="24"/>
          <w:szCs w:val="24"/>
        </w:rPr>
      </w:pPr>
      <w:r w:rsidRPr="00702DDA">
        <w:rPr>
          <w:b/>
          <w:bCs/>
          <w:sz w:val="24"/>
          <w:szCs w:val="24"/>
          <w:u w:val="single"/>
        </w:rPr>
        <w:t>Voorstel 1 :</w:t>
      </w:r>
    </w:p>
    <w:p w14:paraId="0462B148" w14:textId="4F7CF27C" w:rsidR="00BD1F2F" w:rsidRPr="00833A1E" w:rsidRDefault="005D6A2E" w:rsidP="00BD1F2F">
      <w:pPr>
        <w:rPr>
          <w:sz w:val="24"/>
          <w:szCs w:val="24"/>
        </w:rPr>
      </w:pPr>
      <w:r w:rsidRPr="00833A1E">
        <w:rPr>
          <w:sz w:val="24"/>
          <w:szCs w:val="24"/>
        </w:rPr>
        <w:t>Het thema m</w:t>
      </w:r>
      <w:r w:rsidR="00BD1F2F" w:rsidRPr="00833A1E">
        <w:rPr>
          <w:sz w:val="24"/>
          <w:szCs w:val="24"/>
        </w:rPr>
        <w:t>antelzorg / mantelzorgers hebben meer aandacht nodig</w:t>
      </w:r>
    </w:p>
    <w:p w14:paraId="3DB2DE61" w14:textId="4C534BFA" w:rsidR="00BD1F2F" w:rsidRPr="00702DDA" w:rsidRDefault="00BD1F2F" w:rsidP="00BD1F2F">
      <w:pPr>
        <w:rPr>
          <w:i/>
          <w:iCs/>
          <w:sz w:val="24"/>
          <w:szCs w:val="24"/>
          <w:u w:val="single"/>
        </w:rPr>
      </w:pPr>
      <w:r w:rsidRPr="00702DDA">
        <w:rPr>
          <w:i/>
          <w:iCs/>
          <w:sz w:val="24"/>
          <w:szCs w:val="24"/>
          <w:u w:val="single"/>
        </w:rPr>
        <w:t>Beslispunten:</w:t>
      </w:r>
    </w:p>
    <w:p w14:paraId="6DE1016A" w14:textId="77777777" w:rsidR="005D6A2E" w:rsidRPr="00833A1E" w:rsidRDefault="00BD1F2F" w:rsidP="00BD1F2F">
      <w:pPr>
        <w:pStyle w:val="Lijstalinea"/>
        <w:numPr>
          <w:ilvl w:val="0"/>
          <w:numId w:val="2"/>
        </w:numPr>
        <w:rPr>
          <w:sz w:val="24"/>
          <w:szCs w:val="24"/>
        </w:rPr>
      </w:pPr>
      <w:r w:rsidRPr="00833A1E">
        <w:rPr>
          <w:sz w:val="24"/>
          <w:szCs w:val="24"/>
        </w:rPr>
        <w:t xml:space="preserve">Term mantelzorg beter bekend maken; Structurele promotiecampagne zoals bv. </w:t>
      </w:r>
      <w:proofErr w:type="spellStart"/>
      <w:r w:rsidRPr="00833A1E">
        <w:rPr>
          <w:sz w:val="24"/>
          <w:szCs w:val="24"/>
        </w:rPr>
        <w:t>Siri</w:t>
      </w:r>
      <w:proofErr w:type="spellEnd"/>
      <w:r w:rsidRPr="00833A1E">
        <w:rPr>
          <w:sz w:val="24"/>
          <w:szCs w:val="24"/>
        </w:rPr>
        <w:t xml:space="preserve"> filmpje  - </w:t>
      </w:r>
      <w:proofErr w:type="spellStart"/>
      <w:r w:rsidRPr="00833A1E">
        <w:rPr>
          <w:sz w:val="24"/>
          <w:szCs w:val="24"/>
        </w:rPr>
        <w:t>billbords</w:t>
      </w:r>
      <w:proofErr w:type="spellEnd"/>
      <w:r w:rsidRPr="00833A1E">
        <w:rPr>
          <w:sz w:val="24"/>
          <w:szCs w:val="24"/>
        </w:rPr>
        <w:t xml:space="preserve"> . </w:t>
      </w:r>
    </w:p>
    <w:p w14:paraId="2616956C" w14:textId="77777777" w:rsidR="00BD1F2F" w:rsidRPr="00833A1E" w:rsidRDefault="00BD1F2F" w:rsidP="00BD1F2F">
      <w:pPr>
        <w:pStyle w:val="Lijstalinea"/>
        <w:numPr>
          <w:ilvl w:val="0"/>
          <w:numId w:val="2"/>
        </w:numPr>
        <w:rPr>
          <w:sz w:val="24"/>
          <w:szCs w:val="24"/>
        </w:rPr>
      </w:pPr>
      <w:r w:rsidRPr="00833A1E">
        <w:rPr>
          <w:sz w:val="24"/>
          <w:szCs w:val="24"/>
        </w:rPr>
        <w:t>Het ondersteuningsaanbod is bekend / beschikbaar op maat én gratis</w:t>
      </w:r>
    </w:p>
    <w:p w14:paraId="5DB07C48" w14:textId="77777777" w:rsidR="005D6A2E" w:rsidRDefault="005D6A2E" w:rsidP="005D6A2E">
      <w:pPr>
        <w:pStyle w:val="Lijstalinea"/>
        <w:numPr>
          <w:ilvl w:val="0"/>
          <w:numId w:val="2"/>
        </w:numPr>
        <w:rPr>
          <w:sz w:val="24"/>
          <w:szCs w:val="24"/>
        </w:rPr>
      </w:pPr>
      <w:r w:rsidRPr="00833A1E">
        <w:rPr>
          <w:sz w:val="24"/>
          <w:szCs w:val="24"/>
        </w:rPr>
        <w:t>Mantelzorg-NL gaat de regie voeren</w:t>
      </w:r>
    </w:p>
    <w:p w14:paraId="069DBAC8" w14:textId="023AAD51" w:rsidR="00B55940" w:rsidRPr="00833A1E" w:rsidRDefault="00B55940" w:rsidP="005D6A2E">
      <w:pPr>
        <w:pStyle w:val="Lijstalinea"/>
        <w:numPr>
          <w:ilvl w:val="0"/>
          <w:numId w:val="2"/>
        </w:numPr>
        <w:rPr>
          <w:sz w:val="24"/>
          <w:szCs w:val="24"/>
        </w:rPr>
      </w:pPr>
      <w:r>
        <w:rPr>
          <w:sz w:val="24"/>
          <w:szCs w:val="24"/>
        </w:rPr>
        <w:t xml:space="preserve">Financiering vanuit gemeenten </w:t>
      </w:r>
    </w:p>
    <w:p w14:paraId="53FFC1AA" w14:textId="77777777" w:rsidR="005D6A2E" w:rsidRPr="00833A1E" w:rsidRDefault="005D6A2E" w:rsidP="005D6A2E">
      <w:pPr>
        <w:pStyle w:val="Lijstalinea"/>
        <w:rPr>
          <w:sz w:val="24"/>
          <w:szCs w:val="24"/>
        </w:rPr>
      </w:pPr>
    </w:p>
    <w:p w14:paraId="58F77CB6" w14:textId="69A50363" w:rsidR="00BD1F2F" w:rsidRPr="00702DDA" w:rsidRDefault="00BD1F2F">
      <w:pPr>
        <w:rPr>
          <w:b/>
          <w:bCs/>
          <w:sz w:val="24"/>
          <w:szCs w:val="24"/>
          <w:u w:val="single"/>
        </w:rPr>
      </w:pPr>
      <w:r w:rsidRPr="00702DDA">
        <w:rPr>
          <w:b/>
          <w:bCs/>
          <w:sz w:val="24"/>
          <w:szCs w:val="24"/>
          <w:u w:val="single"/>
        </w:rPr>
        <w:t>Voorstel 2 :</w:t>
      </w:r>
    </w:p>
    <w:p w14:paraId="43E3290B" w14:textId="25B40A1B" w:rsidR="001056AA" w:rsidRPr="00833A1E" w:rsidRDefault="0055393F" w:rsidP="001056AA">
      <w:pPr>
        <w:rPr>
          <w:sz w:val="24"/>
          <w:szCs w:val="24"/>
        </w:rPr>
      </w:pPr>
      <w:r w:rsidRPr="00833A1E">
        <w:rPr>
          <w:sz w:val="24"/>
          <w:szCs w:val="24"/>
        </w:rPr>
        <w:t xml:space="preserve">Mantelzorgers </w:t>
      </w:r>
      <w:r w:rsidR="001056AA" w:rsidRPr="00833A1E">
        <w:rPr>
          <w:sz w:val="24"/>
          <w:szCs w:val="24"/>
        </w:rPr>
        <w:t>kunnen rekenen op een vrijwel onbeperkte laagdrempelige ondersteuning op wijkniveau</w:t>
      </w:r>
      <w:r w:rsidRPr="00833A1E">
        <w:rPr>
          <w:sz w:val="24"/>
          <w:szCs w:val="24"/>
        </w:rPr>
        <w:t xml:space="preserve">. (zie visie </w:t>
      </w:r>
      <w:proofErr w:type="spellStart"/>
      <w:r w:rsidRPr="00833A1E">
        <w:rPr>
          <w:sz w:val="24"/>
          <w:szCs w:val="24"/>
        </w:rPr>
        <w:t>mz</w:t>
      </w:r>
      <w:proofErr w:type="spellEnd"/>
      <w:r w:rsidRPr="00833A1E">
        <w:rPr>
          <w:sz w:val="24"/>
          <w:szCs w:val="24"/>
        </w:rPr>
        <w:t>-nl).</w:t>
      </w:r>
      <w:r w:rsidR="00694171" w:rsidRPr="00833A1E">
        <w:rPr>
          <w:sz w:val="24"/>
          <w:szCs w:val="24"/>
        </w:rPr>
        <w:t xml:space="preserve"> </w:t>
      </w:r>
    </w:p>
    <w:p w14:paraId="3E8C9EB9" w14:textId="77777777" w:rsidR="00BD1F2F" w:rsidRPr="00702DDA" w:rsidRDefault="00694171" w:rsidP="00BD1F2F">
      <w:pPr>
        <w:rPr>
          <w:i/>
          <w:iCs/>
          <w:sz w:val="24"/>
          <w:szCs w:val="24"/>
          <w:u w:val="single"/>
        </w:rPr>
      </w:pPr>
      <w:r w:rsidRPr="00702DDA">
        <w:rPr>
          <w:i/>
          <w:iCs/>
          <w:sz w:val="24"/>
          <w:szCs w:val="24"/>
          <w:u w:val="single"/>
        </w:rPr>
        <w:t>Beslispunten:</w:t>
      </w:r>
    </w:p>
    <w:p w14:paraId="19B51EA1" w14:textId="77777777" w:rsidR="00BD1F2F" w:rsidRPr="00833A1E" w:rsidRDefault="00BD1F2F" w:rsidP="00BD1F2F">
      <w:pPr>
        <w:pStyle w:val="Lijstalinea"/>
        <w:numPr>
          <w:ilvl w:val="0"/>
          <w:numId w:val="7"/>
        </w:numPr>
        <w:rPr>
          <w:sz w:val="24"/>
          <w:szCs w:val="24"/>
        </w:rPr>
      </w:pPr>
      <w:r w:rsidRPr="00833A1E">
        <w:rPr>
          <w:sz w:val="24"/>
          <w:szCs w:val="24"/>
        </w:rPr>
        <w:t xml:space="preserve">Beleid rondom mantelzorg  is gebonden aan vaste regels en richtlijnen die in heel Zeeland hetzelfde zijn. </w:t>
      </w:r>
    </w:p>
    <w:p w14:paraId="37C34474" w14:textId="77777777" w:rsidR="00BD1F2F" w:rsidRPr="00833A1E" w:rsidRDefault="00BD1F2F" w:rsidP="00BD1F2F">
      <w:pPr>
        <w:pStyle w:val="Lijstalinea"/>
        <w:numPr>
          <w:ilvl w:val="0"/>
          <w:numId w:val="7"/>
        </w:numPr>
        <w:rPr>
          <w:sz w:val="24"/>
          <w:szCs w:val="24"/>
        </w:rPr>
      </w:pPr>
      <w:r w:rsidRPr="00833A1E">
        <w:rPr>
          <w:sz w:val="24"/>
          <w:szCs w:val="24"/>
        </w:rPr>
        <w:t xml:space="preserve">Gemeenten oormerken gelden hiervoor / vast bedrag per </w:t>
      </w:r>
      <w:proofErr w:type="spellStart"/>
      <w:r w:rsidRPr="00833A1E">
        <w:rPr>
          <w:sz w:val="24"/>
          <w:szCs w:val="24"/>
        </w:rPr>
        <w:t>mz</w:t>
      </w:r>
      <w:proofErr w:type="spellEnd"/>
      <w:r w:rsidRPr="00833A1E">
        <w:rPr>
          <w:sz w:val="24"/>
          <w:szCs w:val="24"/>
        </w:rPr>
        <w:t xml:space="preserve"> (voor iedere gemeente hetzelfde)</w:t>
      </w:r>
    </w:p>
    <w:p w14:paraId="7E7E8EF9" w14:textId="3F48D264" w:rsidR="00BD1F2F" w:rsidRDefault="005D6A2E" w:rsidP="00BD1F2F">
      <w:pPr>
        <w:pStyle w:val="Lijstalinea"/>
        <w:numPr>
          <w:ilvl w:val="0"/>
          <w:numId w:val="7"/>
        </w:numPr>
        <w:rPr>
          <w:sz w:val="24"/>
          <w:szCs w:val="24"/>
        </w:rPr>
      </w:pPr>
      <w:r w:rsidRPr="00833A1E">
        <w:rPr>
          <w:sz w:val="24"/>
          <w:szCs w:val="24"/>
        </w:rPr>
        <w:t xml:space="preserve">Mantelzorgsteunpunten voeren de regie hierover </w:t>
      </w:r>
    </w:p>
    <w:p w14:paraId="6E537903" w14:textId="60C46CF5" w:rsidR="00336BD6" w:rsidRPr="00833A1E" w:rsidRDefault="00336BD6" w:rsidP="00BD1F2F">
      <w:pPr>
        <w:pStyle w:val="Lijstalinea"/>
        <w:numPr>
          <w:ilvl w:val="0"/>
          <w:numId w:val="7"/>
        </w:numPr>
        <w:rPr>
          <w:sz w:val="24"/>
          <w:szCs w:val="24"/>
        </w:rPr>
      </w:pPr>
      <w:r>
        <w:rPr>
          <w:sz w:val="24"/>
          <w:szCs w:val="24"/>
        </w:rPr>
        <w:t xml:space="preserve">Financiering vanuit gemeenten </w:t>
      </w:r>
    </w:p>
    <w:p w14:paraId="73070340" w14:textId="77777777" w:rsidR="00A56714" w:rsidRDefault="00A56714" w:rsidP="001056AA">
      <w:pPr>
        <w:rPr>
          <w:sz w:val="24"/>
          <w:szCs w:val="24"/>
        </w:rPr>
      </w:pPr>
    </w:p>
    <w:p w14:paraId="45EFE00C" w14:textId="77777777" w:rsidR="0089379B" w:rsidRDefault="0089379B" w:rsidP="001056AA">
      <w:pPr>
        <w:rPr>
          <w:b/>
          <w:bCs/>
          <w:sz w:val="24"/>
          <w:szCs w:val="24"/>
          <w:u w:val="single"/>
        </w:rPr>
      </w:pPr>
    </w:p>
    <w:p w14:paraId="3EE3F723" w14:textId="77777777" w:rsidR="0089379B" w:rsidRDefault="0089379B" w:rsidP="001056AA">
      <w:pPr>
        <w:rPr>
          <w:b/>
          <w:bCs/>
          <w:sz w:val="24"/>
          <w:szCs w:val="24"/>
          <w:u w:val="single"/>
        </w:rPr>
      </w:pPr>
    </w:p>
    <w:p w14:paraId="008C3BF0" w14:textId="1E730DC5" w:rsidR="00694171" w:rsidRPr="00702DDA" w:rsidRDefault="00BD1F2F" w:rsidP="001056AA">
      <w:pPr>
        <w:rPr>
          <w:b/>
          <w:bCs/>
          <w:sz w:val="24"/>
          <w:szCs w:val="24"/>
          <w:u w:val="single"/>
        </w:rPr>
      </w:pPr>
      <w:r w:rsidRPr="00702DDA">
        <w:rPr>
          <w:b/>
          <w:bCs/>
          <w:sz w:val="24"/>
          <w:szCs w:val="24"/>
          <w:u w:val="single"/>
        </w:rPr>
        <w:t>Voorstel 3 :</w:t>
      </w:r>
    </w:p>
    <w:p w14:paraId="3363728C" w14:textId="00DBA181" w:rsidR="00BD1F2F" w:rsidRPr="00833A1E" w:rsidRDefault="00BD1F2F" w:rsidP="001056AA">
      <w:pPr>
        <w:rPr>
          <w:sz w:val="24"/>
          <w:szCs w:val="24"/>
        </w:rPr>
      </w:pPr>
      <w:r w:rsidRPr="00833A1E">
        <w:rPr>
          <w:sz w:val="24"/>
          <w:szCs w:val="24"/>
        </w:rPr>
        <w:t xml:space="preserve">Er is voldoende adempauze (respijt) </w:t>
      </w:r>
      <w:r w:rsidR="00847AB9" w:rsidRPr="00833A1E">
        <w:rPr>
          <w:sz w:val="24"/>
          <w:szCs w:val="24"/>
        </w:rPr>
        <w:t xml:space="preserve">op maat </w:t>
      </w:r>
      <w:r w:rsidRPr="00833A1E">
        <w:rPr>
          <w:sz w:val="24"/>
          <w:szCs w:val="24"/>
        </w:rPr>
        <w:t>beschikbaar voor de mantelzorger om even op adem te komen.</w:t>
      </w:r>
    </w:p>
    <w:p w14:paraId="4962A533" w14:textId="25622643" w:rsidR="00BD1F2F" w:rsidRPr="00702DDA" w:rsidRDefault="00BD1F2F" w:rsidP="001056AA">
      <w:pPr>
        <w:rPr>
          <w:i/>
          <w:iCs/>
          <w:sz w:val="24"/>
          <w:szCs w:val="24"/>
          <w:u w:val="single"/>
        </w:rPr>
      </w:pPr>
      <w:r w:rsidRPr="00702DDA">
        <w:rPr>
          <w:i/>
          <w:iCs/>
          <w:sz w:val="24"/>
          <w:szCs w:val="24"/>
          <w:u w:val="single"/>
        </w:rPr>
        <w:t>Beslispunten:</w:t>
      </w:r>
    </w:p>
    <w:p w14:paraId="62B716EC" w14:textId="119FE9FB" w:rsidR="0077555A" w:rsidRPr="00833A1E" w:rsidRDefault="00847AB9" w:rsidP="0077555A">
      <w:pPr>
        <w:pStyle w:val="Lijstalinea"/>
        <w:numPr>
          <w:ilvl w:val="0"/>
          <w:numId w:val="8"/>
        </w:numPr>
        <w:rPr>
          <w:sz w:val="24"/>
          <w:szCs w:val="24"/>
        </w:rPr>
      </w:pPr>
      <w:proofErr w:type="spellStart"/>
      <w:r w:rsidRPr="00833A1E">
        <w:rPr>
          <w:sz w:val="24"/>
          <w:szCs w:val="24"/>
        </w:rPr>
        <w:t>Onderzoeks</w:t>
      </w:r>
      <w:proofErr w:type="spellEnd"/>
      <w:r w:rsidRPr="00833A1E">
        <w:rPr>
          <w:sz w:val="24"/>
          <w:szCs w:val="24"/>
        </w:rPr>
        <w:t xml:space="preserve"> </w:t>
      </w:r>
      <w:r w:rsidR="0077555A" w:rsidRPr="00833A1E">
        <w:rPr>
          <w:sz w:val="24"/>
          <w:szCs w:val="24"/>
        </w:rPr>
        <w:t xml:space="preserve">Rapport </w:t>
      </w:r>
      <w:r w:rsidRPr="00833A1E">
        <w:rPr>
          <w:sz w:val="24"/>
          <w:szCs w:val="24"/>
        </w:rPr>
        <w:t xml:space="preserve">Clémence Ross (2020) dient  als </w:t>
      </w:r>
      <w:r w:rsidR="0077555A" w:rsidRPr="00833A1E">
        <w:rPr>
          <w:sz w:val="24"/>
          <w:szCs w:val="24"/>
        </w:rPr>
        <w:t xml:space="preserve"> leidraad </w:t>
      </w:r>
    </w:p>
    <w:p w14:paraId="24F74B4E" w14:textId="77777777" w:rsidR="0077555A" w:rsidRDefault="0077555A" w:rsidP="0077555A">
      <w:pPr>
        <w:pStyle w:val="Lijstalinea"/>
        <w:numPr>
          <w:ilvl w:val="0"/>
          <w:numId w:val="8"/>
        </w:numPr>
        <w:rPr>
          <w:sz w:val="24"/>
          <w:szCs w:val="24"/>
        </w:rPr>
      </w:pPr>
      <w:r w:rsidRPr="00833A1E">
        <w:rPr>
          <w:sz w:val="24"/>
          <w:szCs w:val="24"/>
        </w:rPr>
        <w:t xml:space="preserve">Zeeuwse zorgcoalitie voer dit uit </w:t>
      </w:r>
    </w:p>
    <w:p w14:paraId="2B19C587" w14:textId="2B493557" w:rsidR="00287FCA" w:rsidRPr="00833A1E" w:rsidRDefault="00287FCA" w:rsidP="0077555A">
      <w:pPr>
        <w:pStyle w:val="Lijstalinea"/>
        <w:numPr>
          <w:ilvl w:val="0"/>
          <w:numId w:val="8"/>
        </w:numPr>
        <w:rPr>
          <w:sz w:val="24"/>
          <w:szCs w:val="24"/>
        </w:rPr>
      </w:pPr>
      <w:r>
        <w:rPr>
          <w:sz w:val="24"/>
          <w:szCs w:val="24"/>
        </w:rPr>
        <w:t>Financiering vanuit gemeenten – ZVW - WLZ</w:t>
      </w:r>
    </w:p>
    <w:p w14:paraId="516C8569" w14:textId="77777777" w:rsidR="00455B9D" w:rsidRDefault="00455B9D">
      <w:pPr>
        <w:rPr>
          <w:sz w:val="24"/>
          <w:szCs w:val="24"/>
        </w:rPr>
      </w:pPr>
    </w:p>
    <w:p w14:paraId="2F66BA7D" w14:textId="54E7D4F3" w:rsidR="00D74436" w:rsidRPr="00245D1C" w:rsidRDefault="00D74436">
      <w:pPr>
        <w:rPr>
          <w:b/>
          <w:bCs/>
          <w:sz w:val="24"/>
          <w:szCs w:val="24"/>
          <w:u w:val="single"/>
        </w:rPr>
      </w:pPr>
      <w:r w:rsidRPr="00245D1C">
        <w:rPr>
          <w:b/>
          <w:bCs/>
          <w:sz w:val="24"/>
          <w:szCs w:val="24"/>
          <w:u w:val="single"/>
        </w:rPr>
        <w:t>Linken:</w:t>
      </w:r>
    </w:p>
    <w:p w14:paraId="77437AFA" w14:textId="5B32A548" w:rsidR="00D74436" w:rsidRDefault="00000000" w:rsidP="00D74436">
      <w:pPr>
        <w:rPr>
          <w:sz w:val="24"/>
          <w:szCs w:val="24"/>
        </w:rPr>
      </w:pPr>
      <w:hyperlink r:id="rId8" w:history="1">
        <w:r w:rsidR="00D74436" w:rsidRPr="00AF039C">
          <w:rPr>
            <w:rStyle w:val="Hyperlink"/>
            <w:sz w:val="24"/>
            <w:szCs w:val="24"/>
          </w:rPr>
          <w:t>https://www.scp.nl/actueel/nieuws/2019/11/08/in-2040-meer-mantelzorg-van-ouderen-voor-andere-ouderen</w:t>
        </w:r>
      </w:hyperlink>
    </w:p>
    <w:p w14:paraId="6F3073BD" w14:textId="41CAE616" w:rsidR="00D74436" w:rsidRDefault="00000000" w:rsidP="00D74436">
      <w:pPr>
        <w:rPr>
          <w:sz w:val="24"/>
          <w:szCs w:val="24"/>
        </w:rPr>
      </w:pPr>
      <w:hyperlink r:id="rId9" w:history="1">
        <w:r w:rsidR="00390E44" w:rsidRPr="00AF039C">
          <w:rPr>
            <w:rStyle w:val="Hyperlink"/>
            <w:sz w:val="24"/>
            <w:szCs w:val="24"/>
          </w:rPr>
          <w:t>www.mantelzorgnl.nl</w:t>
        </w:r>
      </w:hyperlink>
    </w:p>
    <w:p w14:paraId="2CF005FE" w14:textId="7B23016C" w:rsidR="00390E44" w:rsidRDefault="00000000" w:rsidP="00D74436">
      <w:pPr>
        <w:rPr>
          <w:sz w:val="24"/>
          <w:szCs w:val="24"/>
        </w:rPr>
      </w:pPr>
      <w:hyperlink r:id="rId10" w:history="1">
        <w:r w:rsidR="00390E44" w:rsidRPr="00AF039C">
          <w:rPr>
            <w:rStyle w:val="Hyperlink"/>
            <w:sz w:val="24"/>
            <w:szCs w:val="24"/>
          </w:rPr>
          <w:t>https://backend.mantelzorg.nl/app/</w:t>
        </w:r>
      </w:hyperlink>
    </w:p>
    <w:p w14:paraId="2EB07D05" w14:textId="4B72E8A1" w:rsidR="00390E44" w:rsidRDefault="00000000" w:rsidP="00D74436">
      <w:pPr>
        <w:rPr>
          <w:sz w:val="24"/>
          <w:szCs w:val="24"/>
        </w:rPr>
      </w:pPr>
      <w:hyperlink r:id="rId11" w:history="1">
        <w:r w:rsidR="00390E44" w:rsidRPr="00AF039C">
          <w:rPr>
            <w:rStyle w:val="Hyperlink"/>
            <w:sz w:val="24"/>
            <w:szCs w:val="24"/>
          </w:rPr>
          <w:t>https://backend.mantelzorg.nl/app/uploads/2022/10/2209-MantelzorgNL-visie-Mantelzorg_kort.pdf</w:t>
        </w:r>
      </w:hyperlink>
    </w:p>
    <w:p w14:paraId="333DC853" w14:textId="30366C20" w:rsidR="00390E44" w:rsidRDefault="00000000" w:rsidP="00D74436">
      <w:pPr>
        <w:rPr>
          <w:sz w:val="24"/>
          <w:szCs w:val="24"/>
        </w:rPr>
      </w:pPr>
      <w:hyperlink r:id="rId12" w:history="1">
        <w:r w:rsidR="00390E44" w:rsidRPr="00AF039C">
          <w:rPr>
            <w:rStyle w:val="Hyperlink"/>
            <w:sz w:val="24"/>
            <w:szCs w:val="24"/>
          </w:rPr>
          <w:t>https://www.mantelzorg.nl/</w:t>
        </w:r>
      </w:hyperlink>
    </w:p>
    <w:p w14:paraId="6C99D61F" w14:textId="399C2BA8" w:rsidR="00390E44" w:rsidRDefault="00000000" w:rsidP="00D74436">
      <w:pPr>
        <w:rPr>
          <w:sz w:val="24"/>
          <w:szCs w:val="24"/>
        </w:rPr>
      </w:pPr>
      <w:hyperlink r:id="rId13" w:history="1">
        <w:r w:rsidR="00390E44" w:rsidRPr="00AF039C">
          <w:rPr>
            <w:rStyle w:val="Hyperlink"/>
            <w:sz w:val="24"/>
            <w:szCs w:val="24"/>
          </w:rPr>
          <w:t>https://backend.mantelzorg.nl/app/uploads/sites/3/2020/06/MantelzorgNL-mantelzorgers-per-gemeente-2021</w:t>
        </w:r>
      </w:hyperlink>
      <w:r w:rsidR="00390E44" w:rsidRPr="00390E44">
        <w:rPr>
          <w:sz w:val="24"/>
          <w:szCs w:val="24"/>
        </w:rPr>
        <w:t>.</w:t>
      </w:r>
    </w:p>
    <w:p w14:paraId="50942996" w14:textId="6D34438B" w:rsidR="00D74436" w:rsidRDefault="00000000" w:rsidP="00D74436">
      <w:pPr>
        <w:rPr>
          <w:sz w:val="24"/>
          <w:szCs w:val="24"/>
        </w:rPr>
      </w:pPr>
      <w:hyperlink r:id="rId14" w:history="1">
        <w:r w:rsidR="00D74436" w:rsidRPr="00AF039C">
          <w:rPr>
            <w:rStyle w:val="Hyperlink"/>
            <w:sz w:val="24"/>
            <w:szCs w:val="24"/>
          </w:rPr>
          <w:t>https://www.scp.nl/actueel/nieuws/2019/06/03/studie-en-mantelzorg-is-uitdaging-voor-student-en-voor-de-instelling</w:t>
        </w:r>
      </w:hyperlink>
    </w:p>
    <w:p w14:paraId="7B4701DE" w14:textId="74EE721D" w:rsidR="00D710AF" w:rsidRDefault="00000000" w:rsidP="00D74436">
      <w:pPr>
        <w:rPr>
          <w:sz w:val="24"/>
          <w:szCs w:val="24"/>
        </w:rPr>
      </w:pPr>
      <w:hyperlink r:id="rId15" w:history="1">
        <w:r w:rsidR="00D710AF" w:rsidRPr="00AF039C">
          <w:rPr>
            <w:rStyle w:val="Hyperlink"/>
            <w:sz w:val="24"/>
            <w:szCs w:val="24"/>
          </w:rPr>
          <w:t>https://mantelzorgelijk.nl/</w:t>
        </w:r>
      </w:hyperlink>
    </w:p>
    <w:p w14:paraId="2DCE3086" w14:textId="276D0D78" w:rsidR="00D710AF" w:rsidRDefault="00000000" w:rsidP="00D74436">
      <w:pPr>
        <w:rPr>
          <w:sz w:val="24"/>
          <w:szCs w:val="24"/>
        </w:rPr>
      </w:pPr>
      <w:hyperlink r:id="rId16" w:history="1">
        <w:r w:rsidR="00D710AF" w:rsidRPr="00AF039C">
          <w:rPr>
            <w:rStyle w:val="Hyperlink"/>
            <w:sz w:val="24"/>
            <w:szCs w:val="24"/>
          </w:rPr>
          <w:t>https://open.overheid.nl/documenten/ronl-f33d2067-111d-4ad9-8a28-876491a10e2e/pdf</w:t>
        </w:r>
      </w:hyperlink>
      <w:r w:rsidR="00390E44">
        <w:rPr>
          <w:sz w:val="24"/>
          <w:szCs w:val="24"/>
        </w:rPr>
        <w:t xml:space="preserve"> (rapport aanjager respijtzorg) </w:t>
      </w:r>
    </w:p>
    <w:p w14:paraId="590B3716" w14:textId="7469C566" w:rsidR="00D710AF" w:rsidRDefault="00000000" w:rsidP="00D74436">
      <w:pPr>
        <w:rPr>
          <w:sz w:val="24"/>
          <w:szCs w:val="24"/>
        </w:rPr>
      </w:pPr>
      <w:hyperlink r:id="rId17" w:history="1">
        <w:r w:rsidR="00D710AF" w:rsidRPr="00AF039C">
          <w:rPr>
            <w:rStyle w:val="Hyperlink"/>
            <w:sz w:val="24"/>
            <w:szCs w:val="24"/>
          </w:rPr>
          <w:t>https://www.movisie.nl/sites/movisie.nl/files/publication-attachment/Wat-werkt-bij-mantelzorgondersteuning-infographic%20%5BMOV-12978662-1.0%5D.pdf</w:t>
        </w:r>
      </w:hyperlink>
    </w:p>
    <w:p w14:paraId="1AD52316" w14:textId="30722252" w:rsidR="00D710AF" w:rsidRDefault="00000000" w:rsidP="00D74436">
      <w:pPr>
        <w:rPr>
          <w:sz w:val="24"/>
          <w:szCs w:val="24"/>
        </w:rPr>
      </w:pPr>
      <w:hyperlink r:id="rId18" w:history="1">
        <w:r w:rsidR="002C2D34" w:rsidRPr="00AF039C">
          <w:rPr>
            <w:rStyle w:val="Hyperlink"/>
            <w:sz w:val="24"/>
            <w:szCs w:val="24"/>
          </w:rPr>
          <w:t>https://www.movisie.nl/artikel/logeerzorg-blijft-maatwerk</w:t>
        </w:r>
      </w:hyperlink>
    </w:p>
    <w:p w14:paraId="697D20D3" w14:textId="3809AA5A" w:rsidR="002C2D34" w:rsidRDefault="00000000" w:rsidP="00D74436">
      <w:pPr>
        <w:rPr>
          <w:sz w:val="24"/>
          <w:szCs w:val="24"/>
        </w:rPr>
      </w:pPr>
      <w:hyperlink r:id="rId19" w:history="1">
        <w:r w:rsidR="000F132C" w:rsidRPr="00AF039C">
          <w:rPr>
            <w:rStyle w:val="Hyperlink"/>
            <w:sz w:val="24"/>
            <w:szCs w:val="24"/>
          </w:rPr>
          <w:t>https://www.movisie.nl/artikel/vormen-respijtzorg</w:t>
        </w:r>
      </w:hyperlink>
    </w:p>
    <w:p w14:paraId="36D242E3" w14:textId="333A5F9C" w:rsidR="000F132C" w:rsidRDefault="00000000" w:rsidP="00D74436">
      <w:pPr>
        <w:rPr>
          <w:sz w:val="24"/>
          <w:szCs w:val="24"/>
        </w:rPr>
      </w:pPr>
      <w:hyperlink r:id="rId20" w:history="1">
        <w:r w:rsidR="000F132C" w:rsidRPr="00AF039C">
          <w:rPr>
            <w:rStyle w:val="Hyperlink"/>
            <w:sz w:val="24"/>
            <w:szCs w:val="24"/>
          </w:rPr>
          <w:t>www.handeninhuis.nl</w:t>
        </w:r>
      </w:hyperlink>
    </w:p>
    <w:p w14:paraId="1B8297D6" w14:textId="5BEF11CB" w:rsidR="00F756C1" w:rsidRDefault="00000000" w:rsidP="00D74436">
      <w:pPr>
        <w:rPr>
          <w:sz w:val="24"/>
          <w:szCs w:val="24"/>
        </w:rPr>
      </w:pPr>
      <w:hyperlink r:id="rId21" w:history="1">
        <w:r w:rsidR="000F132C" w:rsidRPr="00AF039C">
          <w:rPr>
            <w:rStyle w:val="Hyperlink"/>
            <w:sz w:val="24"/>
            <w:szCs w:val="24"/>
          </w:rPr>
          <w:t>www.mantelaar.nl</w:t>
        </w:r>
      </w:hyperlink>
    </w:p>
    <w:p w14:paraId="27CFBEBA" w14:textId="4400F194" w:rsidR="000F132C" w:rsidRDefault="00000000" w:rsidP="00D74436">
      <w:pPr>
        <w:rPr>
          <w:sz w:val="24"/>
          <w:szCs w:val="24"/>
        </w:rPr>
      </w:pPr>
      <w:hyperlink r:id="rId22" w:history="1">
        <w:r w:rsidR="00390E44" w:rsidRPr="00AF039C">
          <w:rPr>
            <w:rStyle w:val="Hyperlink"/>
            <w:sz w:val="24"/>
            <w:szCs w:val="24"/>
          </w:rPr>
          <w:t>www.saaraanhuis.nl</w:t>
        </w:r>
      </w:hyperlink>
    </w:p>
    <w:p w14:paraId="57506797" w14:textId="6C9B7E4A" w:rsidR="00F756C1" w:rsidRDefault="00000000" w:rsidP="00F756C1">
      <w:pPr>
        <w:shd w:val="clear" w:color="auto" w:fill="FFFFFF"/>
        <w:spacing w:after="0" w:line="240" w:lineRule="auto"/>
        <w:textAlignment w:val="baseline"/>
        <w:rPr>
          <w:rFonts w:ascii="Calibri" w:eastAsia="Times New Roman" w:hAnsi="Calibri" w:cs="Calibri"/>
          <w:color w:val="0000FF"/>
          <w:kern w:val="0"/>
          <w:u w:val="single"/>
          <w:bdr w:val="none" w:sz="0" w:space="0" w:color="auto" w:frame="1"/>
          <w:lang w:eastAsia="nl-NL"/>
          <w14:ligatures w14:val="none"/>
        </w:rPr>
      </w:pPr>
      <w:hyperlink r:id="rId23" w:history="1">
        <w:r w:rsidR="00F756C1" w:rsidRPr="0043368C">
          <w:rPr>
            <w:rStyle w:val="Hyperlink"/>
            <w:rFonts w:ascii="Calibri" w:eastAsia="Times New Roman" w:hAnsi="Calibri" w:cs="Calibri"/>
            <w:kern w:val="0"/>
            <w:bdr w:val="none" w:sz="0" w:space="0" w:color="auto" w:frame="1"/>
            <w:lang w:eastAsia="nl-NL"/>
            <w14:ligatures w14:val="none"/>
          </w:rPr>
          <w:t>https://www.mantelzorg.nl/nieuws/minder-wijkverpleging-betekent-meer-druk-op-mantelzorgers</w:t>
        </w:r>
      </w:hyperlink>
    </w:p>
    <w:p w14:paraId="1CEFC621" w14:textId="77777777" w:rsidR="00F756C1" w:rsidRDefault="00F756C1" w:rsidP="00F756C1">
      <w:pPr>
        <w:shd w:val="clear" w:color="auto" w:fill="FFFFFF"/>
        <w:spacing w:after="0" w:line="240" w:lineRule="auto"/>
        <w:textAlignment w:val="baseline"/>
        <w:rPr>
          <w:rFonts w:ascii="Calibri" w:eastAsia="Times New Roman" w:hAnsi="Calibri" w:cs="Calibri"/>
          <w:color w:val="0000FF"/>
          <w:kern w:val="0"/>
          <w:u w:val="single"/>
          <w:bdr w:val="none" w:sz="0" w:space="0" w:color="auto" w:frame="1"/>
          <w:lang w:eastAsia="nl-NL"/>
          <w14:ligatures w14:val="none"/>
        </w:rPr>
      </w:pPr>
    </w:p>
    <w:p w14:paraId="6867D73D" w14:textId="6767155F" w:rsidR="00F756C1" w:rsidRPr="0043368C" w:rsidRDefault="00000000" w:rsidP="00F756C1">
      <w:pPr>
        <w:shd w:val="clear" w:color="auto" w:fill="FFFFFF"/>
        <w:spacing w:after="0" w:line="240" w:lineRule="auto"/>
        <w:textAlignment w:val="baseline"/>
        <w:rPr>
          <w:rFonts w:ascii="Calibri" w:eastAsia="Times New Roman" w:hAnsi="Calibri" w:cs="Calibri"/>
          <w:color w:val="242424"/>
          <w:kern w:val="0"/>
          <w:lang w:eastAsia="nl-NL"/>
          <w14:ligatures w14:val="none"/>
        </w:rPr>
      </w:pPr>
      <w:hyperlink r:id="rId24" w:history="1">
        <w:r w:rsidR="00F756C1" w:rsidRPr="0043368C">
          <w:rPr>
            <w:rStyle w:val="Hyperlink"/>
            <w:rFonts w:ascii="Calibri" w:eastAsia="Times New Roman" w:hAnsi="Calibri" w:cs="Calibri"/>
            <w:kern w:val="0"/>
            <w:bdr w:val="none" w:sz="0" w:space="0" w:color="auto" w:frame="1"/>
            <w:lang w:eastAsia="nl-NL"/>
            <w14:ligatures w14:val="none"/>
          </w:rPr>
          <w:t>https://www.mantelzorg.nl/nieuws/langer-thuis-wonen-gaat-meer-van-mantelzorgers-vragen</w:t>
        </w:r>
      </w:hyperlink>
    </w:p>
    <w:p w14:paraId="7AF0CEAF" w14:textId="77777777" w:rsidR="003E2F17" w:rsidRDefault="003E2F17" w:rsidP="003E2F17">
      <w:pPr>
        <w:spacing w:after="0" w:line="240" w:lineRule="auto"/>
      </w:pPr>
    </w:p>
    <w:p w14:paraId="7D8F18FA" w14:textId="5833FEE7" w:rsidR="00390E44" w:rsidRDefault="00000000" w:rsidP="00D74436">
      <w:pPr>
        <w:rPr>
          <w:sz w:val="24"/>
          <w:szCs w:val="24"/>
        </w:rPr>
      </w:pPr>
      <w:hyperlink r:id="rId25" w:history="1">
        <w:r w:rsidR="00C12B53" w:rsidRPr="00AF039C">
          <w:rPr>
            <w:rStyle w:val="Hyperlink"/>
            <w:sz w:val="24"/>
            <w:szCs w:val="24"/>
          </w:rPr>
          <w:t>https://manteling.nu/</w:t>
        </w:r>
      </w:hyperlink>
    </w:p>
    <w:p w14:paraId="6F116E00" w14:textId="607FC491" w:rsidR="00C12B53" w:rsidRDefault="00000000" w:rsidP="00D74436">
      <w:pPr>
        <w:rPr>
          <w:sz w:val="24"/>
          <w:szCs w:val="24"/>
        </w:rPr>
      </w:pPr>
      <w:hyperlink r:id="rId26" w:history="1">
        <w:r w:rsidR="00866237" w:rsidRPr="00AF039C">
          <w:rPr>
            <w:rStyle w:val="Hyperlink"/>
            <w:sz w:val="24"/>
            <w:szCs w:val="24"/>
          </w:rPr>
          <w:t>https://www.mantelzorg.nl/pro/nieuws/mantelzorg-is-niet-gratis-de-waarde-is-22-miljard-per-jaar</w:t>
        </w:r>
      </w:hyperlink>
    </w:p>
    <w:p w14:paraId="33E5DA66" w14:textId="77777777" w:rsidR="00866237" w:rsidRDefault="00866237" w:rsidP="00D74436">
      <w:pPr>
        <w:rPr>
          <w:sz w:val="24"/>
          <w:szCs w:val="24"/>
        </w:rPr>
      </w:pPr>
    </w:p>
    <w:p w14:paraId="7D8A7042" w14:textId="39C0881D" w:rsidR="00245D1C" w:rsidRPr="00245D1C" w:rsidRDefault="00245D1C" w:rsidP="00245D1C">
      <w:pPr>
        <w:rPr>
          <w:b/>
          <w:bCs/>
          <w:i/>
          <w:iCs/>
          <w:sz w:val="24"/>
          <w:szCs w:val="24"/>
          <w:u w:val="single"/>
        </w:rPr>
      </w:pPr>
      <w:r>
        <w:rPr>
          <w:b/>
          <w:bCs/>
          <w:i/>
          <w:iCs/>
          <w:sz w:val="24"/>
          <w:szCs w:val="24"/>
          <w:u w:val="single"/>
        </w:rPr>
        <w:t xml:space="preserve">Uitgewerkt door de leden van de </w:t>
      </w:r>
      <w:r w:rsidRPr="00245D1C">
        <w:rPr>
          <w:b/>
          <w:bCs/>
          <w:i/>
          <w:iCs/>
          <w:sz w:val="24"/>
          <w:szCs w:val="24"/>
          <w:u w:val="single"/>
        </w:rPr>
        <w:t>Werkgroep Mantelzorg</w:t>
      </w:r>
    </w:p>
    <w:p w14:paraId="43019A2C" w14:textId="77777777" w:rsidR="00245D1C" w:rsidRPr="00245D1C" w:rsidRDefault="00245D1C" w:rsidP="00245D1C">
      <w:pPr>
        <w:rPr>
          <w:sz w:val="24"/>
          <w:szCs w:val="24"/>
        </w:rPr>
      </w:pPr>
      <w:r w:rsidRPr="00245D1C">
        <w:rPr>
          <w:sz w:val="24"/>
          <w:szCs w:val="24"/>
        </w:rPr>
        <w:t xml:space="preserve">Natalie </w:t>
      </w:r>
      <w:proofErr w:type="spellStart"/>
      <w:r w:rsidRPr="00245D1C">
        <w:rPr>
          <w:sz w:val="24"/>
          <w:szCs w:val="24"/>
        </w:rPr>
        <w:t>Colpa</w:t>
      </w:r>
      <w:proofErr w:type="spellEnd"/>
    </w:p>
    <w:p w14:paraId="2F84701D" w14:textId="0E2F43F4" w:rsidR="00245D1C" w:rsidRPr="00245D1C" w:rsidRDefault="00245D1C" w:rsidP="00245D1C">
      <w:pPr>
        <w:rPr>
          <w:sz w:val="24"/>
          <w:szCs w:val="24"/>
        </w:rPr>
      </w:pPr>
      <w:r w:rsidRPr="00245D1C">
        <w:rPr>
          <w:sz w:val="24"/>
          <w:szCs w:val="24"/>
        </w:rPr>
        <w:t xml:space="preserve">Nelly </w:t>
      </w:r>
      <w:proofErr w:type="spellStart"/>
      <w:r w:rsidRPr="00245D1C">
        <w:rPr>
          <w:sz w:val="24"/>
          <w:szCs w:val="24"/>
        </w:rPr>
        <w:t>Eckhard</w:t>
      </w:r>
      <w:proofErr w:type="spellEnd"/>
    </w:p>
    <w:p w14:paraId="06CDD21E" w14:textId="05CE92F5" w:rsidR="00245D1C" w:rsidRPr="00245D1C" w:rsidRDefault="00245D1C" w:rsidP="00245D1C">
      <w:pPr>
        <w:rPr>
          <w:sz w:val="24"/>
          <w:szCs w:val="24"/>
        </w:rPr>
      </w:pPr>
      <w:r w:rsidRPr="00245D1C">
        <w:rPr>
          <w:sz w:val="24"/>
          <w:szCs w:val="24"/>
        </w:rPr>
        <w:t xml:space="preserve">Wil </w:t>
      </w:r>
      <w:proofErr w:type="spellStart"/>
      <w:r w:rsidRPr="00245D1C">
        <w:rPr>
          <w:sz w:val="24"/>
          <w:szCs w:val="24"/>
        </w:rPr>
        <w:t>Bosschaardt</w:t>
      </w:r>
      <w:proofErr w:type="spellEnd"/>
    </w:p>
    <w:p w14:paraId="21028A9D" w14:textId="4EF45442" w:rsidR="00245D1C" w:rsidRPr="00245D1C" w:rsidRDefault="00245D1C" w:rsidP="00245D1C">
      <w:pPr>
        <w:rPr>
          <w:sz w:val="24"/>
          <w:szCs w:val="24"/>
        </w:rPr>
      </w:pPr>
      <w:r w:rsidRPr="00245D1C">
        <w:rPr>
          <w:sz w:val="24"/>
          <w:szCs w:val="24"/>
        </w:rPr>
        <w:t xml:space="preserve">Corrie </w:t>
      </w:r>
      <w:proofErr w:type="spellStart"/>
      <w:r w:rsidRPr="00245D1C">
        <w:rPr>
          <w:sz w:val="24"/>
          <w:szCs w:val="24"/>
        </w:rPr>
        <w:t>Vermue</w:t>
      </w:r>
      <w:proofErr w:type="spellEnd"/>
    </w:p>
    <w:p w14:paraId="798C67F9" w14:textId="27FE7FB9" w:rsidR="00245D1C" w:rsidRPr="00245D1C" w:rsidRDefault="00245D1C" w:rsidP="00245D1C">
      <w:pPr>
        <w:rPr>
          <w:sz w:val="24"/>
          <w:szCs w:val="24"/>
        </w:rPr>
      </w:pPr>
      <w:r w:rsidRPr="00245D1C">
        <w:rPr>
          <w:sz w:val="24"/>
          <w:szCs w:val="24"/>
        </w:rPr>
        <w:t>Piet Meijer</w:t>
      </w:r>
    </w:p>
    <w:p w14:paraId="1A7DAB7A" w14:textId="5E7D4032" w:rsidR="00245D1C" w:rsidRPr="00245D1C" w:rsidRDefault="00245D1C" w:rsidP="00245D1C">
      <w:pPr>
        <w:rPr>
          <w:sz w:val="24"/>
          <w:szCs w:val="24"/>
        </w:rPr>
      </w:pPr>
      <w:r w:rsidRPr="00245D1C">
        <w:rPr>
          <w:sz w:val="24"/>
          <w:szCs w:val="24"/>
        </w:rPr>
        <w:t>Chris Koopman</w:t>
      </w:r>
    </w:p>
    <w:p w14:paraId="62283013" w14:textId="77777777" w:rsidR="00245D1C" w:rsidRPr="00245D1C" w:rsidRDefault="00245D1C" w:rsidP="00245D1C">
      <w:pPr>
        <w:rPr>
          <w:sz w:val="24"/>
          <w:szCs w:val="24"/>
        </w:rPr>
      </w:pPr>
      <w:r w:rsidRPr="00245D1C">
        <w:rPr>
          <w:sz w:val="24"/>
          <w:szCs w:val="24"/>
        </w:rPr>
        <w:t>Kitty Kiezenberg</w:t>
      </w:r>
    </w:p>
    <w:p w14:paraId="70EF7E68" w14:textId="2869901C" w:rsidR="00F756C1" w:rsidRDefault="0090729A" w:rsidP="00D74436">
      <w:pPr>
        <w:rPr>
          <w:sz w:val="24"/>
          <w:szCs w:val="24"/>
        </w:rPr>
      </w:pPr>
      <w:r w:rsidRPr="0090729A">
        <w:rPr>
          <w:noProof/>
          <w:sz w:val="24"/>
          <w:szCs w:val="24"/>
        </w:rPr>
        <w:drawing>
          <wp:anchor distT="0" distB="0" distL="114300" distR="114300" simplePos="0" relativeHeight="251658240" behindDoc="0" locked="0" layoutInCell="1" allowOverlap="1" wp14:anchorId="22012FF4" wp14:editId="6D22DA1D">
            <wp:simplePos x="0" y="0"/>
            <wp:positionH relativeFrom="column">
              <wp:posOffset>1415170</wp:posOffset>
            </wp:positionH>
            <wp:positionV relativeFrom="paragraph">
              <wp:posOffset>72390</wp:posOffset>
            </wp:positionV>
            <wp:extent cx="3256866" cy="4605454"/>
            <wp:effectExtent l="0" t="0" r="1270" b="5080"/>
            <wp:wrapThrough wrapText="bothSides">
              <wp:wrapPolygon edited="0">
                <wp:start x="0" y="0"/>
                <wp:lineTo x="0" y="21534"/>
                <wp:lineTo x="21482" y="21534"/>
                <wp:lineTo x="21482" y="0"/>
                <wp:lineTo x="0" y="0"/>
              </wp:wrapPolygon>
            </wp:wrapThrough>
            <wp:docPr id="1026" name="Picture 2" descr="De ideale mantelzorger je kunt ‘m zomaar plots zijn">
              <a:extLst xmlns:a="http://schemas.openxmlformats.org/drawingml/2006/main">
                <a:ext uri="{FF2B5EF4-FFF2-40B4-BE49-F238E27FC236}">
                  <a16:creationId xmlns:a16="http://schemas.microsoft.com/office/drawing/2014/main" id="{818A63C7-5AB7-91DB-A3BB-62BC1955E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 ideale mantelzorger je kunt ‘m zomaar plots zijn">
                      <a:extLst>
                        <a:ext uri="{FF2B5EF4-FFF2-40B4-BE49-F238E27FC236}">
                          <a16:creationId xmlns:a16="http://schemas.microsoft.com/office/drawing/2014/main" id="{818A63C7-5AB7-91DB-A3BB-62BC1955EFD3}"/>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56866" cy="4605454"/>
                    </a:xfrm>
                    <a:prstGeom prst="rect">
                      <a:avLst/>
                    </a:prstGeom>
                    <a:noFill/>
                  </pic:spPr>
                </pic:pic>
              </a:graphicData>
            </a:graphic>
            <wp14:sizeRelH relativeFrom="page">
              <wp14:pctWidth>0</wp14:pctWidth>
            </wp14:sizeRelH>
            <wp14:sizeRelV relativeFrom="page">
              <wp14:pctHeight>0</wp14:pctHeight>
            </wp14:sizeRelV>
          </wp:anchor>
        </w:drawing>
      </w:r>
    </w:p>
    <w:p w14:paraId="55FC9167" w14:textId="0F361252" w:rsidR="00D710AF" w:rsidRDefault="00D710AF" w:rsidP="00D74436">
      <w:pPr>
        <w:rPr>
          <w:sz w:val="24"/>
          <w:szCs w:val="24"/>
        </w:rPr>
      </w:pPr>
    </w:p>
    <w:p w14:paraId="504EFFBD" w14:textId="77777777" w:rsidR="00D710AF" w:rsidRDefault="00D710AF" w:rsidP="00D74436">
      <w:pPr>
        <w:rPr>
          <w:sz w:val="24"/>
          <w:szCs w:val="24"/>
        </w:rPr>
      </w:pPr>
    </w:p>
    <w:p w14:paraId="3BA0AE27" w14:textId="781575C0" w:rsidR="00D710AF" w:rsidRDefault="00D710AF" w:rsidP="00D74436">
      <w:pPr>
        <w:rPr>
          <w:sz w:val="24"/>
          <w:szCs w:val="24"/>
        </w:rPr>
      </w:pPr>
    </w:p>
    <w:p w14:paraId="3C391822" w14:textId="77777777" w:rsidR="00C12B53" w:rsidRPr="00D74436" w:rsidRDefault="00C12B53" w:rsidP="00D74436">
      <w:pPr>
        <w:rPr>
          <w:sz w:val="24"/>
          <w:szCs w:val="24"/>
        </w:rPr>
      </w:pPr>
    </w:p>
    <w:sectPr w:rsidR="00C12B53" w:rsidRPr="00D7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212"/>
    <w:multiLevelType w:val="hybridMultilevel"/>
    <w:tmpl w:val="42FE7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C7839"/>
    <w:multiLevelType w:val="hybridMultilevel"/>
    <w:tmpl w:val="F880D5B4"/>
    <w:lvl w:ilvl="0" w:tplc="F4EA78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1718CE"/>
    <w:multiLevelType w:val="hybridMultilevel"/>
    <w:tmpl w:val="8F368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934C5D"/>
    <w:multiLevelType w:val="hybridMultilevel"/>
    <w:tmpl w:val="93B64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D148C"/>
    <w:multiLevelType w:val="hybridMultilevel"/>
    <w:tmpl w:val="CC2663FE"/>
    <w:lvl w:ilvl="0" w:tplc="34FACA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04153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F33633"/>
    <w:multiLevelType w:val="hybridMultilevel"/>
    <w:tmpl w:val="4C724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1D5739"/>
    <w:multiLevelType w:val="hybridMultilevel"/>
    <w:tmpl w:val="A0521582"/>
    <w:lvl w:ilvl="0" w:tplc="E018A9B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4C60E5"/>
    <w:multiLevelType w:val="hybridMultilevel"/>
    <w:tmpl w:val="8D86E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642A77"/>
    <w:multiLevelType w:val="hybridMultilevel"/>
    <w:tmpl w:val="38D00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8866681">
    <w:abstractNumId w:val="1"/>
  </w:num>
  <w:num w:numId="2" w16cid:durableId="1781949214">
    <w:abstractNumId w:val="2"/>
  </w:num>
  <w:num w:numId="3" w16cid:durableId="441923408">
    <w:abstractNumId w:val="3"/>
  </w:num>
  <w:num w:numId="4" w16cid:durableId="459617240">
    <w:abstractNumId w:val="6"/>
  </w:num>
  <w:num w:numId="5" w16cid:durableId="157307143">
    <w:abstractNumId w:val="8"/>
  </w:num>
  <w:num w:numId="6" w16cid:durableId="83191895">
    <w:abstractNumId w:val="4"/>
  </w:num>
  <w:num w:numId="7" w16cid:durableId="597909567">
    <w:abstractNumId w:val="9"/>
  </w:num>
  <w:num w:numId="8" w16cid:durableId="905339777">
    <w:abstractNumId w:val="0"/>
  </w:num>
  <w:num w:numId="9" w16cid:durableId="191039630">
    <w:abstractNumId w:val="7"/>
  </w:num>
  <w:num w:numId="10" w16cid:durableId="1090928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C7"/>
    <w:rsid w:val="00013943"/>
    <w:rsid w:val="0001619D"/>
    <w:rsid w:val="000F132C"/>
    <w:rsid w:val="001056AA"/>
    <w:rsid w:val="00141962"/>
    <w:rsid w:val="00175816"/>
    <w:rsid w:val="001D26A5"/>
    <w:rsid w:val="002415C7"/>
    <w:rsid w:val="00245D1C"/>
    <w:rsid w:val="00287FCA"/>
    <w:rsid w:val="002C2D34"/>
    <w:rsid w:val="002E586E"/>
    <w:rsid w:val="002E7EA3"/>
    <w:rsid w:val="00336BD6"/>
    <w:rsid w:val="003372AC"/>
    <w:rsid w:val="003458EB"/>
    <w:rsid w:val="00390E44"/>
    <w:rsid w:val="003A0464"/>
    <w:rsid w:val="003B6B47"/>
    <w:rsid w:val="003E2F17"/>
    <w:rsid w:val="00455B9D"/>
    <w:rsid w:val="00495C1A"/>
    <w:rsid w:val="004D5923"/>
    <w:rsid w:val="00546D52"/>
    <w:rsid w:val="0055393F"/>
    <w:rsid w:val="005A7A4D"/>
    <w:rsid w:val="005D6A2E"/>
    <w:rsid w:val="0061391E"/>
    <w:rsid w:val="00620190"/>
    <w:rsid w:val="006339A5"/>
    <w:rsid w:val="00656939"/>
    <w:rsid w:val="00694171"/>
    <w:rsid w:val="00702DDA"/>
    <w:rsid w:val="00762954"/>
    <w:rsid w:val="0077555A"/>
    <w:rsid w:val="007C29B2"/>
    <w:rsid w:val="00833A1E"/>
    <w:rsid w:val="00847AB9"/>
    <w:rsid w:val="00866237"/>
    <w:rsid w:val="0089379B"/>
    <w:rsid w:val="008D3BE0"/>
    <w:rsid w:val="0090729A"/>
    <w:rsid w:val="009A4469"/>
    <w:rsid w:val="009E1C17"/>
    <w:rsid w:val="00A56714"/>
    <w:rsid w:val="00B248C7"/>
    <w:rsid w:val="00B55940"/>
    <w:rsid w:val="00BB752F"/>
    <w:rsid w:val="00BD1F2F"/>
    <w:rsid w:val="00BD5B8C"/>
    <w:rsid w:val="00C12B53"/>
    <w:rsid w:val="00CE6B47"/>
    <w:rsid w:val="00D12BCF"/>
    <w:rsid w:val="00D710AF"/>
    <w:rsid w:val="00D74436"/>
    <w:rsid w:val="00E14ECD"/>
    <w:rsid w:val="00E334C7"/>
    <w:rsid w:val="00F756C1"/>
    <w:rsid w:val="00FB023D"/>
    <w:rsid w:val="00FE3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8FD"/>
  <w15:chartTrackingRefBased/>
  <w15:docId w15:val="{2B7D3B45-BE13-4ED3-A95C-F68D050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93F"/>
    <w:pPr>
      <w:ind w:left="720"/>
      <w:contextualSpacing/>
    </w:pPr>
  </w:style>
  <w:style w:type="character" w:styleId="Hyperlink">
    <w:name w:val="Hyperlink"/>
    <w:basedOn w:val="Standaardalinea-lettertype"/>
    <w:uiPriority w:val="99"/>
    <w:unhideWhenUsed/>
    <w:rsid w:val="00175816"/>
    <w:rPr>
      <w:color w:val="0563C1" w:themeColor="hyperlink"/>
      <w:u w:val="single"/>
    </w:rPr>
  </w:style>
  <w:style w:type="character" w:styleId="Onopgelostemelding">
    <w:name w:val="Unresolved Mention"/>
    <w:basedOn w:val="Standaardalinea-lettertype"/>
    <w:uiPriority w:val="99"/>
    <w:semiHidden/>
    <w:unhideWhenUsed/>
    <w:rsid w:val="00175816"/>
    <w:rPr>
      <w:color w:val="605E5C"/>
      <w:shd w:val="clear" w:color="auto" w:fill="E1DFDD"/>
    </w:rPr>
  </w:style>
  <w:style w:type="character" w:styleId="GevolgdeHyperlink">
    <w:name w:val="FollowedHyperlink"/>
    <w:basedOn w:val="Standaardalinea-lettertype"/>
    <w:uiPriority w:val="99"/>
    <w:semiHidden/>
    <w:unhideWhenUsed/>
    <w:rsid w:val="002415C7"/>
    <w:rPr>
      <w:color w:val="954F72" w:themeColor="followedHyperlink"/>
      <w:u w:val="single"/>
    </w:rPr>
  </w:style>
  <w:style w:type="table" w:styleId="Tabelraster">
    <w:name w:val="Table Grid"/>
    <w:basedOn w:val="Standaardtabel"/>
    <w:uiPriority w:val="39"/>
    <w:rsid w:val="00BD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1962">
      <w:bodyDiv w:val="1"/>
      <w:marLeft w:val="0"/>
      <w:marRight w:val="0"/>
      <w:marTop w:val="0"/>
      <w:marBottom w:val="0"/>
      <w:divBdr>
        <w:top w:val="none" w:sz="0" w:space="0" w:color="auto"/>
        <w:left w:val="none" w:sz="0" w:space="0" w:color="auto"/>
        <w:bottom w:val="none" w:sz="0" w:space="0" w:color="auto"/>
        <w:right w:val="none" w:sz="0" w:space="0" w:color="auto"/>
      </w:divBdr>
    </w:div>
    <w:div w:id="629290754">
      <w:bodyDiv w:val="1"/>
      <w:marLeft w:val="0"/>
      <w:marRight w:val="0"/>
      <w:marTop w:val="0"/>
      <w:marBottom w:val="0"/>
      <w:divBdr>
        <w:top w:val="none" w:sz="0" w:space="0" w:color="auto"/>
        <w:left w:val="none" w:sz="0" w:space="0" w:color="auto"/>
        <w:bottom w:val="none" w:sz="0" w:space="0" w:color="auto"/>
        <w:right w:val="none" w:sz="0" w:space="0" w:color="auto"/>
      </w:divBdr>
    </w:div>
    <w:div w:id="1016158286">
      <w:bodyDiv w:val="1"/>
      <w:marLeft w:val="0"/>
      <w:marRight w:val="0"/>
      <w:marTop w:val="0"/>
      <w:marBottom w:val="0"/>
      <w:divBdr>
        <w:top w:val="none" w:sz="0" w:space="0" w:color="auto"/>
        <w:left w:val="none" w:sz="0" w:space="0" w:color="auto"/>
        <w:bottom w:val="none" w:sz="0" w:space="0" w:color="auto"/>
        <w:right w:val="none" w:sz="0" w:space="0" w:color="auto"/>
      </w:divBdr>
    </w:div>
    <w:div w:id="1476020578">
      <w:bodyDiv w:val="1"/>
      <w:marLeft w:val="0"/>
      <w:marRight w:val="0"/>
      <w:marTop w:val="0"/>
      <w:marBottom w:val="0"/>
      <w:divBdr>
        <w:top w:val="none" w:sz="0" w:space="0" w:color="auto"/>
        <w:left w:val="none" w:sz="0" w:space="0" w:color="auto"/>
        <w:bottom w:val="none" w:sz="0" w:space="0" w:color="auto"/>
        <w:right w:val="none" w:sz="0" w:space="0" w:color="auto"/>
      </w:divBdr>
    </w:div>
    <w:div w:id="20617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p.nl/actueel/nieuws/2019/11/08/in-2040-meer-mantelzorg-van-ouderen-voor-andere-ouderen" TargetMode="External"/><Relationship Id="rId13" Type="http://schemas.openxmlformats.org/officeDocument/2006/relationships/hyperlink" Target="https://backend.mantelzorg.nl/app/uploads/sites/3/2020/06/MantelzorgNL-mantelzorgers-per-gemeente-2021" TargetMode="External"/><Relationship Id="rId18" Type="http://schemas.openxmlformats.org/officeDocument/2006/relationships/hyperlink" Target="https://www.movisie.nl/artikel/logeerzorg-blijft-maatwerk" TargetMode="External"/><Relationship Id="rId26" Type="http://schemas.openxmlformats.org/officeDocument/2006/relationships/hyperlink" Target="https://www.mantelzorg.nl/pro/nieuws/mantelzorg-is-niet-gratis-de-waarde-is-22-miljard-per-jaar" TargetMode="External"/><Relationship Id="rId3" Type="http://schemas.openxmlformats.org/officeDocument/2006/relationships/settings" Target="settings.xml"/><Relationship Id="rId21" Type="http://schemas.openxmlformats.org/officeDocument/2006/relationships/hyperlink" Target="http://www.mantelaar.nl" TargetMode="External"/><Relationship Id="rId7" Type="http://schemas.openxmlformats.org/officeDocument/2006/relationships/hyperlink" Target="https://youtu.be/ZdugLmtT8h0" TargetMode="External"/><Relationship Id="rId12" Type="http://schemas.openxmlformats.org/officeDocument/2006/relationships/hyperlink" Target="https://www.mantelzorg.nl/" TargetMode="External"/><Relationship Id="rId17" Type="http://schemas.openxmlformats.org/officeDocument/2006/relationships/hyperlink" Target="https://www.movisie.nl/sites/movisie.nl/files/publication-attachment/Wat-werkt-bij-mantelzorgondersteuning-infographic%20%5BMOV-12978662-1.0%5D.pdf" TargetMode="External"/><Relationship Id="rId25" Type="http://schemas.openxmlformats.org/officeDocument/2006/relationships/hyperlink" Target="https://manteling.nu/" TargetMode="External"/><Relationship Id="rId2" Type="http://schemas.openxmlformats.org/officeDocument/2006/relationships/styles" Target="styles.xml"/><Relationship Id="rId16" Type="http://schemas.openxmlformats.org/officeDocument/2006/relationships/hyperlink" Target="https://open.overheid.nl/documenten/ronl-f33d2067-111d-4ad9-8a28-876491a10e2e/pdf" TargetMode="External"/><Relationship Id="rId20" Type="http://schemas.openxmlformats.org/officeDocument/2006/relationships/hyperlink" Target="http://www.handeninhuis.n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BvsMEHbJ-uc" TargetMode="External"/><Relationship Id="rId11" Type="http://schemas.openxmlformats.org/officeDocument/2006/relationships/hyperlink" Target="https://backend.mantelzorg.nl/app/uploads/2022/10/2209-MantelzorgNL-visie-Mantelzorg_kort.pdf" TargetMode="External"/><Relationship Id="rId24" Type="http://schemas.openxmlformats.org/officeDocument/2006/relationships/hyperlink" Target="https://www.mantelzorg.nl/nieuws/langer-thuis-wonen-gaat-meer-van-mantelzorgers-vragen" TargetMode="External"/><Relationship Id="rId5" Type="http://schemas.openxmlformats.org/officeDocument/2006/relationships/image" Target="media/image1.jpg"/><Relationship Id="rId15" Type="http://schemas.openxmlformats.org/officeDocument/2006/relationships/hyperlink" Target="https://mantelzorgelijk.nl/" TargetMode="External"/><Relationship Id="rId23" Type="http://schemas.openxmlformats.org/officeDocument/2006/relationships/hyperlink" Target="https://www.mantelzorg.nl/nieuws/minder-wijkverpleging-betekent-meer-druk-op-mantelzorgers" TargetMode="External"/><Relationship Id="rId28" Type="http://schemas.openxmlformats.org/officeDocument/2006/relationships/fontTable" Target="fontTable.xml"/><Relationship Id="rId10" Type="http://schemas.openxmlformats.org/officeDocument/2006/relationships/hyperlink" Target="https://backend.mantelzorg.nl/app/" TargetMode="External"/><Relationship Id="rId19" Type="http://schemas.openxmlformats.org/officeDocument/2006/relationships/hyperlink" Target="https://www.movisie.nl/artikel/vormen-respijtzorg" TargetMode="External"/><Relationship Id="rId4" Type="http://schemas.openxmlformats.org/officeDocument/2006/relationships/webSettings" Target="webSettings.xml"/><Relationship Id="rId9" Type="http://schemas.openxmlformats.org/officeDocument/2006/relationships/hyperlink" Target="http://www.mantelzorgnl.nl" TargetMode="External"/><Relationship Id="rId14" Type="http://schemas.openxmlformats.org/officeDocument/2006/relationships/hyperlink" Target="https://www.scp.nl/actueel/nieuws/2019/06/03/studie-en-mantelzorg-is-uitdaging-voor-student-en-voor-de-instelling" TargetMode="External"/><Relationship Id="rId22" Type="http://schemas.openxmlformats.org/officeDocument/2006/relationships/hyperlink" Target="http://www.saaraanhuis.nl" TargetMode="External"/><Relationship Id="rId27"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1947</Words>
  <Characters>10714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Kiezenberg</dc:creator>
  <cp:keywords/>
  <dc:description/>
  <cp:lastModifiedBy>Kitty Kiezenberg</cp:lastModifiedBy>
  <cp:revision>44</cp:revision>
  <dcterms:created xsi:type="dcterms:W3CDTF">2023-05-26T07:38:00Z</dcterms:created>
  <dcterms:modified xsi:type="dcterms:W3CDTF">2023-06-01T14:38:00Z</dcterms:modified>
</cp:coreProperties>
</file>